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27" w:rsidRPr="00B07527" w:rsidRDefault="00B07527" w:rsidP="00B07527">
      <w:pPr>
        <w:jc w:val="center"/>
        <w:rPr>
          <w:b/>
          <w:color w:val="002060"/>
          <w:sz w:val="32"/>
        </w:rPr>
      </w:pPr>
    </w:p>
    <w:p w:rsidR="0013009E" w:rsidRDefault="00B07527" w:rsidP="005A0DE9">
      <w:pPr>
        <w:spacing w:line="240" w:lineRule="auto"/>
        <w:jc w:val="center"/>
        <w:rPr>
          <w:b/>
          <w:color w:val="002060"/>
          <w:sz w:val="56"/>
        </w:rPr>
      </w:pPr>
      <w:r w:rsidRPr="00B07527">
        <w:rPr>
          <w:b/>
          <w:color w:val="002060"/>
          <w:sz w:val="56"/>
        </w:rPr>
        <w:t>CENTRE DE DOCUMENTATION</w:t>
      </w:r>
    </w:p>
    <w:p w:rsidR="001E7572" w:rsidRPr="001E7572" w:rsidRDefault="00846EE0" w:rsidP="005A0DE9">
      <w:pPr>
        <w:spacing w:line="240" w:lineRule="auto"/>
        <w:jc w:val="center"/>
        <w:rPr>
          <w:b/>
          <w:i/>
          <w:color w:val="92D050"/>
          <w:sz w:val="32"/>
        </w:rPr>
      </w:pPr>
      <w:proofErr w:type="spellStart"/>
      <w:r>
        <w:rPr>
          <w:b/>
          <w:i/>
          <w:color w:val="92D050"/>
          <w:sz w:val="32"/>
        </w:rPr>
        <w:t>Latour</w:t>
      </w:r>
      <w:proofErr w:type="spellEnd"/>
      <w:r>
        <w:rPr>
          <w:b/>
          <w:i/>
          <w:color w:val="92D050"/>
          <w:sz w:val="32"/>
        </w:rPr>
        <w:t xml:space="preserve"> </w:t>
      </w:r>
      <w:proofErr w:type="spellStart"/>
      <w:r>
        <w:rPr>
          <w:b/>
          <w:i/>
          <w:color w:val="92D050"/>
          <w:sz w:val="32"/>
        </w:rPr>
        <w:t>Maubourg</w:t>
      </w:r>
      <w:proofErr w:type="spellEnd"/>
      <w:r>
        <w:rPr>
          <w:b/>
          <w:i/>
          <w:color w:val="92D050"/>
          <w:sz w:val="32"/>
        </w:rPr>
        <w:t>, 70 avenue de Romans, 26000 Valence</w:t>
      </w:r>
    </w:p>
    <w:p w:rsidR="00C93BB8" w:rsidRDefault="00B07527" w:rsidP="003A362A">
      <w:pPr>
        <w:spacing w:line="240" w:lineRule="auto"/>
        <w:jc w:val="center"/>
        <w:rPr>
          <w:b/>
          <w:color w:val="002060"/>
          <w:sz w:val="72"/>
        </w:rPr>
      </w:pPr>
      <w:r w:rsidRPr="00B07527">
        <w:rPr>
          <w:b/>
          <w:color w:val="002060"/>
          <w:sz w:val="72"/>
        </w:rPr>
        <w:t>MODE D’EMPLOI</w:t>
      </w:r>
    </w:p>
    <w:p w:rsidR="005B5B35" w:rsidRPr="001E7572" w:rsidRDefault="005B5B35" w:rsidP="003A362A">
      <w:pPr>
        <w:spacing w:line="240" w:lineRule="auto"/>
        <w:jc w:val="center"/>
        <w:rPr>
          <w:b/>
          <w:color w:val="002060"/>
          <w:sz w:val="12"/>
        </w:rPr>
      </w:pPr>
    </w:p>
    <w:p w:rsidR="00B07527" w:rsidRPr="00846EE0" w:rsidRDefault="00B07527" w:rsidP="001E7572">
      <w:pPr>
        <w:jc w:val="center"/>
        <w:rPr>
          <w:b/>
          <w:color w:val="002060"/>
          <w:sz w:val="28"/>
          <w:szCs w:val="28"/>
        </w:rPr>
      </w:pPr>
      <w:r w:rsidRPr="00846EE0">
        <w:rPr>
          <w:b/>
          <w:color w:val="002060"/>
          <w:sz w:val="28"/>
          <w:szCs w:val="28"/>
        </w:rPr>
        <w:t>Vous pouvez emprunter de la documentation</w:t>
      </w:r>
      <w:r w:rsidR="001E7572" w:rsidRPr="00846EE0">
        <w:rPr>
          <w:b/>
          <w:color w:val="002060"/>
          <w:sz w:val="28"/>
          <w:szCs w:val="28"/>
        </w:rPr>
        <w:t> :</w:t>
      </w:r>
    </w:p>
    <w:p w:rsidR="00B07527" w:rsidRPr="00846EE0" w:rsidRDefault="00B07527" w:rsidP="00B07527">
      <w:pPr>
        <w:pStyle w:val="Paragraphedeliste"/>
        <w:numPr>
          <w:ilvl w:val="0"/>
          <w:numId w:val="1"/>
        </w:numPr>
        <w:jc w:val="both"/>
        <w:rPr>
          <w:b/>
          <w:color w:val="002060"/>
          <w:sz w:val="28"/>
          <w:szCs w:val="28"/>
        </w:rPr>
      </w:pPr>
      <w:r w:rsidRPr="00846EE0">
        <w:rPr>
          <w:b/>
          <w:color w:val="002060"/>
          <w:sz w:val="28"/>
          <w:szCs w:val="28"/>
        </w:rPr>
        <w:t>Des outils pédagogiques</w:t>
      </w:r>
    </w:p>
    <w:p w:rsidR="00B07527" w:rsidRPr="00846EE0" w:rsidRDefault="00B07527" w:rsidP="00B07527">
      <w:pPr>
        <w:pStyle w:val="Paragraphedeliste"/>
        <w:numPr>
          <w:ilvl w:val="0"/>
          <w:numId w:val="1"/>
        </w:numPr>
        <w:jc w:val="both"/>
        <w:rPr>
          <w:b/>
          <w:color w:val="002060"/>
          <w:sz w:val="28"/>
          <w:szCs w:val="28"/>
        </w:rPr>
      </w:pPr>
      <w:r w:rsidRPr="00846EE0">
        <w:rPr>
          <w:b/>
          <w:color w:val="002060"/>
          <w:sz w:val="28"/>
          <w:szCs w:val="28"/>
        </w:rPr>
        <w:t>Des revues</w:t>
      </w:r>
    </w:p>
    <w:p w:rsidR="00B07527" w:rsidRPr="00846EE0" w:rsidRDefault="00B07527" w:rsidP="00B07527">
      <w:pPr>
        <w:pStyle w:val="Paragraphedeliste"/>
        <w:numPr>
          <w:ilvl w:val="0"/>
          <w:numId w:val="1"/>
        </w:numPr>
        <w:jc w:val="both"/>
        <w:rPr>
          <w:b/>
          <w:color w:val="002060"/>
          <w:sz w:val="28"/>
          <w:szCs w:val="28"/>
        </w:rPr>
      </w:pPr>
      <w:r w:rsidRPr="00846EE0">
        <w:rPr>
          <w:b/>
          <w:color w:val="002060"/>
          <w:sz w:val="28"/>
          <w:szCs w:val="28"/>
        </w:rPr>
        <w:t xml:space="preserve">Des livres </w:t>
      </w:r>
    </w:p>
    <w:p w:rsidR="00B07527" w:rsidRPr="00846EE0" w:rsidRDefault="005A0DE9" w:rsidP="005A0DE9">
      <w:pPr>
        <w:jc w:val="both"/>
        <w:rPr>
          <w:b/>
          <w:color w:val="002060"/>
          <w:sz w:val="28"/>
          <w:szCs w:val="28"/>
        </w:rPr>
      </w:pPr>
      <w:r w:rsidRPr="00846EE0">
        <w:rPr>
          <w:b/>
          <w:color w:val="002060"/>
          <w:sz w:val="28"/>
          <w:szCs w:val="28"/>
        </w:rPr>
        <w:t>Vous pouvez consulter aussi des ouvrages…</w:t>
      </w:r>
    </w:p>
    <w:p w:rsidR="005A0DE9" w:rsidRPr="00846EE0" w:rsidRDefault="005A0DE9" w:rsidP="005A0DE9">
      <w:pPr>
        <w:jc w:val="both"/>
        <w:rPr>
          <w:b/>
          <w:color w:val="002060"/>
          <w:sz w:val="28"/>
          <w:szCs w:val="28"/>
        </w:rPr>
      </w:pPr>
      <w:r w:rsidRPr="00846EE0">
        <w:rPr>
          <w:b/>
          <w:color w:val="002060"/>
          <w:sz w:val="28"/>
          <w:szCs w:val="28"/>
        </w:rPr>
        <w:t>Si vous voulez emprunter de la documentation :</w:t>
      </w:r>
    </w:p>
    <w:p w:rsidR="00846EE0" w:rsidRPr="00846EE0" w:rsidRDefault="00846EE0" w:rsidP="005A0DE9">
      <w:pPr>
        <w:jc w:val="both"/>
        <w:rPr>
          <w:b/>
          <w:color w:val="002060"/>
          <w:sz w:val="28"/>
          <w:szCs w:val="28"/>
        </w:rPr>
      </w:pPr>
      <w:r w:rsidRPr="00846EE0">
        <w:rPr>
          <w:b/>
          <w:color w:val="002060"/>
          <w:sz w:val="28"/>
          <w:szCs w:val="28"/>
        </w:rPr>
        <w:t xml:space="preserve">Merci de contacter la chargée de mission illettrisme, Laure Dupont-Gaillard par mail </w:t>
      </w:r>
      <w:hyperlink r:id="rId8" w:history="1">
        <w:r w:rsidRPr="00846EE0">
          <w:rPr>
            <w:rStyle w:val="Lienhypertexte"/>
            <w:b/>
            <w:sz w:val="28"/>
            <w:szCs w:val="28"/>
          </w:rPr>
          <w:t>cri0726@plieduvalentinois.fr</w:t>
        </w:r>
      </w:hyperlink>
      <w:r w:rsidR="00EC3669">
        <w:rPr>
          <w:b/>
          <w:color w:val="002060"/>
          <w:sz w:val="28"/>
          <w:szCs w:val="28"/>
        </w:rPr>
        <w:t xml:space="preserve"> </w:t>
      </w:r>
      <w:r w:rsidRPr="00846EE0">
        <w:rPr>
          <w:b/>
          <w:color w:val="002060"/>
          <w:sz w:val="28"/>
          <w:szCs w:val="28"/>
        </w:rPr>
        <w:t>ou par téléphone : 04 75 79 17 92</w:t>
      </w:r>
      <w:r w:rsidR="00EC3669">
        <w:rPr>
          <w:b/>
          <w:color w:val="002060"/>
          <w:sz w:val="28"/>
          <w:szCs w:val="28"/>
        </w:rPr>
        <w:t xml:space="preserve"> </w:t>
      </w:r>
      <w:r w:rsidRPr="00846EE0">
        <w:rPr>
          <w:b/>
          <w:color w:val="002060"/>
          <w:sz w:val="28"/>
          <w:szCs w:val="28"/>
        </w:rPr>
        <w:t xml:space="preserve">afin de signaler votre venue. </w:t>
      </w:r>
    </w:p>
    <w:p w:rsidR="005A0DE9" w:rsidRPr="005B5B35" w:rsidRDefault="005A0DE9" w:rsidP="005A0DE9">
      <w:pPr>
        <w:spacing w:line="240" w:lineRule="auto"/>
        <w:jc w:val="both"/>
        <w:rPr>
          <w:i/>
          <w:color w:val="002060"/>
          <w:sz w:val="24"/>
          <w:szCs w:val="24"/>
        </w:rPr>
      </w:pPr>
      <w:r w:rsidRPr="005B5B35">
        <w:rPr>
          <w:b/>
          <w:color w:val="002060"/>
          <w:sz w:val="24"/>
          <w:szCs w:val="24"/>
        </w:rPr>
        <w:t xml:space="preserve">Il y a un cahier de prêts, il suffit d’écrire : </w:t>
      </w:r>
      <w:r w:rsidR="00C93BB8" w:rsidRPr="005B5B35">
        <w:rPr>
          <w:b/>
          <w:color w:val="002060"/>
          <w:sz w:val="24"/>
          <w:szCs w:val="24"/>
        </w:rPr>
        <w:t>(</w:t>
      </w:r>
      <w:r w:rsidR="00C93BB8" w:rsidRPr="005B5B35">
        <w:rPr>
          <w:i/>
          <w:color w:val="002060"/>
          <w:sz w:val="24"/>
          <w:szCs w:val="24"/>
        </w:rPr>
        <w:t>le cahier se trouve</w:t>
      </w:r>
      <w:r w:rsidR="00C93BB8" w:rsidRPr="005B5B35">
        <w:rPr>
          <w:color w:val="002060"/>
          <w:sz w:val="24"/>
          <w:szCs w:val="24"/>
        </w:rPr>
        <w:t xml:space="preserve"> </w:t>
      </w:r>
      <w:r w:rsidR="00C93BB8" w:rsidRPr="005B5B35">
        <w:rPr>
          <w:i/>
          <w:color w:val="002060"/>
          <w:sz w:val="24"/>
          <w:szCs w:val="24"/>
        </w:rPr>
        <w:t>dans</w:t>
      </w:r>
      <w:r w:rsidR="00C93BB8" w:rsidRPr="005B5B35">
        <w:rPr>
          <w:color w:val="002060"/>
          <w:sz w:val="24"/>
          <w:szCs w:val="24"/>
        </w:rPr>
        <w:t xml:space="preserve"> </w:t>
      </w:r>
      <w:r w:rsidR="00C93BB8" w:rsidRPr="005B5B35">
        <w:rPr>
          <w:i/>
          <w:color w:val="002060"/>
          <w:sz w:val="24"/>
          <w:szCs w:val="24"/>
        </w:rPr>
        <w:t>l’étagère, rayon illettrisme)</w:t>
      </w:r>
    </w:p>
    <w:p w:rsidR="005A0DE9" w:rsidRPr="005B5B35" w:rsidRDefault="005A0DE9" w:rsidP="005A0DE9">
      <w:pPr>
        <w:pStyle w:val="Paragraphedeliste"/>
        <w:numPr>
          <w:ilvl w:val="0"/>
          <w:numId w:val="2"/>
        </w:numPr>
        <w:jc w:val="both"/>
        <w:rPr>
          <w:b/>
          <w:color w:val="002060"/>
          <w:sz w:val="24"/>
          <w:szCs w:val="24"/>
        </w:rPr>
      </w:pPr>
      <w:r w:rsidRPr="005B5B35">
        <w:rPr>
          <w:b/>
          <w:color w:val="002060"/>
          <w:sz w:val="24"/>
          <w:szCs w:val="24"/>
        </w:rPr>
        <w:t>Votre nom et prénom</w:t>
      </w:r>
    </w:p>
    <w:p w:rsidR="005A0DE9" w:rsidRPr="005B5B35" w:rsidRDefault="005A0DE9" w:rsidP="005A0DE9">
      <w:pPr>
        <w:pStyle w:val="Paragraphedeliste"/>
        <w:numPr>
          <w:ilvl w:val="0"/>
          <w:numId w:val="2"/>
        </w:numPr>
        <w:jc w:val="both"/>
        <w:rPr>
          <w:b/>
          <w:color w:val="002060"/>
          <w:sz w:val="24"/>
          <w:szCs w:val="24"/>
        </w:rPr>
      </w:pPr>
      <w:r w:rsidRPr="005B5B35">
        <w:rPr>
          <w:b/>
          <w:color w:val="002060"/>
          <w:sz w:val="24"/>
          <w:szCs w:val="24"/>
        </w:rPr>
        <w:t>Votre statut (salarié d’une structure, bénévole etc.)</w:t>
      </w:r>
    </w:p>
    <w:p w:rsidR="005A0DE9" w:rsidRPr="005B5B35" w:rsidRDefault="005A0DE9" w:rsidP="005A0DE9">
      <w:pPr>
        <w:pStyle w:val="Paragraphedeliste"/>
        <w:numPr>
          <w:ilvl w:val="0"/>
          <w:numId w:val="2"/>
        </w:numPr>
        <w:jc w:val="both"/>
        <w:rPr>
          <w:b/>
          <w:color w:val="002060"/>
          <w:sz w:val="24"/>
          <w:szCs w:val="24"/>
        </w:rPr>
      </w:pPr>
      <w:r w:rsidRPr="005B5B35">
        <w:rPr>
          <w:b/>
          <w:color w:val="002060"/>
          <w:sz w:val="24"/>
          <w:szCs w:val="24"/>
        </w:rPr>
        <w:t xml:space="preserve">Votre téléphone et votre mail. </w:t>
      </w:r>
    </w:p>
    <w:p w:rsidR="005A0DE9" w:rsidRPr="005B5B35" w:rsidRDefault="005A0DE9" w:rsidP="00EC3669">
      <w:pPr>
        <w:spacing w:after="0"/>
        <w:jc w:val="both"/>
        <w:rPr>
          <w:b/>
          <w:color w:val="002060"/>
          <w:sz w:val="24"/>
          <w:szCs w:val="24"/>
        </w:rPr>
      </w:pPr>
      <w:r w:rsidRPr="005B5B35">
        <w:rPr>
          <w:b/>
          <w:color w:val="002060"/>
          <w:sz w:val="24"/>
          <w:szCs w:val="24"/>
        </w:rPr>
        <w:t>V</w:t>
      </w:r>
      <w:r w:rsidR="00C93BB8" w:rsidRPr="005B5B35">
        <w:rPr>
          <w:b/>
          <w:color w:val="002060"/>
          <w:sz w:val="24"/>
          <w:szCs w:val="24"/>
        </w:rPr>
        <w:t>o</w:t>
      </w:r>
      <w:r w:rsidRPr="005B5B35">
        <w:rPr>
          <w:b/>
          <w:color w:val="002060"/>
          <w:sz w:val="24"/>
          <w:szCs w:val="24"/>
        </w:rPr>
        <w:t xml:space="preserve">us pouvez garder les ouvrages pendant 3 semaines, puis, pour les rendre il suffit de les laisser sur le bureau de la Chargée de Mission Illettrisme, elle se chargera de noter dans le cahier que vous avez rendu les documents empruntés. </w:t>
      </w:r>
    </w:p>
    <w:p w:rsidR="00EC3669" w:rsidRPr="005B5B35" w:rsidRDefault="00EC3669" w:rsidP="00EC3669">
      <w:pPr>
        <w:spacing w:after="0"/>
        <w:jc w:val="both"/>
        <w:rPr>
          <w:b/>
          <w:color w:val="002060"/>
          <w:sz w:val="24"/>
          <w:szCs w:val="24"/>
        </w:rPr>
      </w:pPr>
      <w:r w:rsidRPr="005B5B35">
        <w:rPr>
          <w:b/>
          <w:color w:val="002060"/>
          <w:sz w:val="24"/>
          <w:szCs w:val="24"/>
        </w:rPr>
        <w:t xml:space="preserve">  *</w:t>
      </w:r>
      <w:r w:rsidRPr="005B5B35">
        <w:rPr>
          <w:b/>
          <w:color w:val="002060"/>
          <w:sz w:val="24"/>
          <w:szCs w:val="24"/>
        </w:rPr>
        <w:t>En cas de détérioration</w:t>
      </w:r>
      <w:r w:rsidR="005B5B35">
        <w:rPr>
          <w:b/>
          <w:color w:val="002060"/>
          <w:sz w:val="24"/>
          <w:szCs w:val="24"/>
        </w:rPr>
        <w:t xml:space="preserve"> ou de perte</w:t>
      </w:r>
      <w:bookmarkStart w:id="0" w:name="_GoBack"/>
      <w:bookmarkEnd w:id="0"/>
      <w:r w:rsidRPr="005B5B35">
        <w:rPr>
          <w:b/>
          <w:color w:val="002060"/>
          <w:sz w:val="24"/>
          <w:szCs w:val="24"/>
        </w:rPr>
        <w:t>, un remboursement ou un remplacement de l’ouvrage vous sera demandé.</w:t>
      </w:r>
    </w:p>
    <w:p w:rsidR="00EC3669" w:rsidRDefault="00EC3669" w:rsidP="00EC3669">
      <w:pPr>
        <w:spacing w:after="0"/>
        <w:jc w:val="both"/>
        <w:rPr>
          <w:b/>
          <w:color w:val="002060"/>
          <w:sz w:val="28"/>
          <w:szCs w:val="28"/>
        </w:rPr>
      </w:pPr>
    </w:p>
    <w:p w:rsidR="00C93BB8" w:rsidRPr="005B5B35" w:rsidRDefault="00EC3669" w:rsidP="003A362A">
      <w:pPr>
        <w:jc w:val="both"/>
        <w:rPr>
          <w:b/>
          <w:color w:val="002060"/>
          <w:sz w:val="24"/>
          <w:szCs w:val="24"/>
        </w:rPr>
      </w:pPr>
      <w:r>
        <w:rPr>
          <w:b/>
          <w:color w:val="002060"/>
          <w:sz w:val="28"/>
          <w:szCs w:val="28"/>
        </w:rPr>
        <w:t xml:space="preserve">Si vous êtes loin de Valence, </w:t>
      </w:r>
      <w:r w:rsidRPr="005B5B35">
        <w:rPr>
          <w:b/>
          <w:color w:val="002060"/>
          <w:sz w:val="24"/>
          <w:szCs w:val="24"/>
        </w:rPr>
        <w:t xml:space="preserve">n’hésitez pas à envoyer par mail les thèmes qui vous intéressent, nous vous soumettrons des propositions d’ouvrages. Ceux qui vous intéressent vous seront envoyés par voie postale (frais d’envoi à votre charge). Les conditions d’emprunts sont les mêmes que sur place. </w:t>
      </w:r>
    </w:p>
    <w:p w:rsidR="005A0DE9" w:rsidRPr="005B5B35" w:rsidRDefault="005A0DE9" w:rsidP="005A0DE9">
      <w:pPr>
        <w:ind w:left="3540" w:firstLine="708"/>
        <w:jc w:val="both"/>
        <w:rPr>
          <w:b/>
          <w:color w:val="002060"/>
          <w:sz w:val="24"/>
          <w:szCs w:val="24"/>
        </w:rPr>
      </w:pPr>
      <w:r w:rsidRPr="005B5B35">
        <w:rPr>
          <w:b/>
          <w:color w:val="002060"/>
          <w:sz w:val="24"/>
          <w:szCs w:val="24"/>
        </w:rPr>
        <w:t>MERCI et bonne lecture !!!!</w:t>
      </w:r>
    </w:p>
    <w:sectPr w:rsidR="005A0DE9" w:rsidRPr="005B5B35" w:rsidSect="005A0DE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E9C" w:rsidRDefault="00472E9C" w:rsidP="00B07527">
      <w:pPr>
        <w:spacing w:after="0" w:line="240" w:lineRule="auto"/>
      </w:pPr>
      <w:r>
        <w:separator/>
      </w:r>
    </w:p>
  </w:endnote>
  <w:endnote w:type="continuationSeparator" w:id="0">
    <w:p w:rsidR="00472E9C" w:rsidRDefault="00472E9C" w:rsidP="00B0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E9C" w:rsidRDefault="00472E9C" w:rsidP="00B07527">
      <w:pPr>
        <w:spacing w:after="0" w:line="240" w:lineRule="auto"/>
      </w:pPr>
      <w:r>
        <w:separator/>
      </w:r>
    </w:p>
  </w:footnote>
  <w:footnote w:type="continuationSeparator" w:id="0">
    <w:p w:rsidR="00472E9C" w:rsidRDefault="00472E9C" w:rsidP="00B07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27" w:rsidRDefault="00B07527">
    <w:pPr>
      <w:pStyle w:val="En-tte"/>
    </w:pPr>
    <w:r>
      <w:rPr>
        <w:noProof/>
        <w:color w:val="102A5D"/>
      </w:rPr>
      <w:drawing>
        <wp:inline distT="0" distB="0" distL="0" distR="0">
          <wp:extent cx="2018665" cy="422910"/>
          <wp:effectExtent l="19050" t="0" r="635" b="0"/>
          <wp:docPr id="1" name="Image 4" descr="logo die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diedac"/>
                  <pic:cNvPicPr>
                    <a:picLocks noChangeAspect="1" noChangeArrowheads="1"/>
                  </pic:cNvPicPr>
                </pic:nvPicPr>
                <pic:blipFill>
                  <a:blip r:embed="rId1" r:link="rId2"/>
                  <a:srcRect/>
                  <a:stretch>
                    <a:fillRect/>
                  </a:stretch>
                </pic:blipFill>
                <pic:spPr bwMode="auto">
                  <a:xfrm>
                    <a:off x="0" y="0"/>
                    <a:ext cx="2018665" cy="422910"/>
                  </a:xfrm>
                  <a:prstGeom prst="rect">
                    <a:avLst/>
                  </a:prstGeom>
                  <a:noFill/>
                  <a:ln w="9525">
                    <a:noFill/>
                    <a:miter lim="800000"/>
                    <a:headEnd/>
                    <a:tailEnd/>
                  </a:ln>
                </pic:spPr>
              </pic:pic>
            </a:graphicData>
          </a:graphic>
        </wp:inline>
      </w:drawing>
    </w:r>
    <w:r>
      <w:t xml:space="preserve"> </w:t>
    </w:r>
    <w:r w:rsidRPr="00B07527">
      <w:rPr>
        <w:b/>
        <w:i/>
        <w:color w:val="002060"/>
        <w:sz w:val="36"/>
      </w:rPr>
      <w:t>Centre Ressources Illettrisme</w:t>
    </w:r>
    <w:r w:rsidRPr="00B07527">
      <w:rPr>
        <w:sz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83FD7"/>
    <w:multiLevelType w:val="hybridMultilevel"/>
    <w:tmpl w:val="B9A44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3E520A9"/>
    <w:multiLevelType w:val="hybridMultilevel"/>
    <w:tmpl w:val="7B0E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27"/>
    <w:rsid w:val="0013009E"/>
    <w:rsid w:val="001E7572"/>
    <w:rsid w:val="003A362A"/>
    <w:rsid w:val="00472E9C"/>
    <w:rsid w:val="004C5B39"/>
    <w:rsid w:val="0059768D"/>
    <w:rsid w:val="005A0DE9"/>
    <w:rsid w:val="005B5B35"/>
    <w:rsid w:val="00827F35"/>
    <w:rsid w:val="00846EE0"/>
    <w:rsid w:val="00B01AC4"/>
    <w:rsid w:val="00B07527"/>
    <w:rsid w:val="00C7068C"/>
    <w:rsid w:val="00C93BB8"/>
    <w:rsid w:val="00D111D5"/>
    <w:rsid w:val="00EC36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0752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07527"/>
  </w:style>
  <w:style w:type="paragraph" w:styleId="Pieddepage">
    <w:name w:val="footer"/>
    <w:basedOn w:val="Normal"/>
    <w:link w:val="PieddepageCar"/>
    <w:uiPriority w:val="99"/>
    <w:semiHidden/>
    <w:unhideWhenUsed/>
    <w:rsid w:val="00B0752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07527"/>
  </w:style>
  <w:style w:type="paragraph" w:styleId="Textedebulles">
    <w:name w:val="Balloon Text"/>
    <w:basedOn w:val="Normal"/>
    <w:link w:val="TextedebullesCar"/>
    <w:uiPriority w:val="99"/>
    <w:semiHidden/>
    <w:unhideWhenUsed/>
    <w:rsid w:val="00B075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7527"/>
    <w:rPr>
      <w:rFonts w:ascii="Tahoma" w:hAnsi="Tahoma" w:cs="Tahoma"/>
      <w:sz w:val="16"/>
      <w:szCs w:val="16"/>
    </w:rPr>
  </w:style>
  <w:style w:type="paragraph" w:styleId="Paragraphedeliste">
    <w:name w:val="List Paragraph"/>
    <w:basedOn w:val="Normal"/>
    <w:uiPriority w:val="34"/>
    <w:qFormat/>
    <w:rsid w:val="00B07527"/>
    <w:pPr>
      <w:ind w:left="720"/>
      <w:contextualSpacing/>
    </w:pPr>
  </w:style>
  <w:style w:type="character" w:styleId="Lienhypertexte">
    <w:name w:val="Hyperlink"/>
    <w:basedOn w:val="Policepardfaut"/>
    <w:uiPriority w:val="99"/>
    <w:unhideWhenUsed/>
    <w:rsid w:val="00846E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0752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07527"/>
  </w:style>
  <w:style w:type="paragraph" w:styleId="Pieddepage">
    <w:name w:val="footer"/>
    <w:basedOn w:val="Normal"/>
    <w:link w:val="PieddepageCar"/>
    <w:uiPriority w:val="99"/>
    <w:semiHidden/>
    <w:unhideWhenUsed/>
    <w:rsid w:val="00B0752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07527"/>
  </w:style>
  <w:style w:type="paragraph" w:styleId="Textedebulles">
    <w:name w:val="Balloon Text"/>
    <w:basedOn w:val="Normal"/>
    <w:link w:val="TextedebullesCar"/>
    <w:uiPriority w:val="99"/>
    <w:semiHidden/>
    <w:unhideWhenUsed/>
    <w:rsid w:val="00B075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7527"/>
    <w:rPr>
      <w:rFonts w:ascii="Tahoma" w:hAnsi="Tahoma" w:cs="Tahoma"/>
      <w:sz w:val="16"/>
      <w:szCs w:val="16"/>
    </w:rPr>
  </w:style>
  <w:style w:type="paragraph" w:styleId="Paragraphedeliste">
    <w:name w:val="List Paragraph"/>
    <w:basedOn w:val="Normal"/>
    <w:uiPriority w:val="34"/>
    <w:qFormat/>
    <w:rsid w:val="00B07527"/>
    <w:pPr>
      <w:ind w:left="720"/>
      <w:contextualSpacing/>
    </w:pPr>
  </w:style>
  <w:style w:type="character" w:styleId="Lienhypertexte">
    <w:name w:val="Hyperlink"/>
    <w:basedOn w:val="Policepardfaut"/>
    <w:uiPriority w:val="99"/>
    <w:unhideWhenUsed/>
    <w:rsid w:val="00846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0726@plieduvalentinois.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12.jpg@01CEF4FA.084935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213</Words>
  <Characters>1174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cri0726</dc:creator>
  <cp:lastModifiedBy>cri0726</cp:lastModifiedBy>
  <cp:revision>2</cp:revision>
  <cp:lastPrinted>2013-12-12T13:47:00Z</cp:lastPrinted>
  <dcterms:created xsi:type="dcterms:W3CDTF">2015-07-16T12:58:00Z</dcterms:created>
  <dcterms:modified xsi:type="dcterms:W3CDTF">2015-07-16T13:33:00Z</dcterms:modified>
</cp:coreProperties>
</file>