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233" w:rsidRDefault="00E01233" w:rsidP="00E01233">
      <w:pPr>
        <w:pStyle w:val="Paragraphedeliste"/>
        <w:spacing w:line="276" w:lineRule="auto"/>
        <w:rPr>
          <w:color w:val="418AB3"/>
          <w:sz w:val="27"/>
        </w:rPr>
      </w:pPr>
    </w:p>
    <w:p w:rsidR="00E01233" w:rsidRPr="00785DB5" w:rsidRDefault="00E01233" w:rsidP="00E01233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sz w:val="34"/>
          <w:szCs w:val="34"/>
          <w:lang w:eastAsia="fr-FR"/>
        </w:rPr>
      </w:pPr>
      <w:bookmarkStart w:id="0" w:name="_GoBack"/>
      <w:r w:rsidRPr="00785DB5">
        <w:rPr>
          <w:rFonts w:ascii="Rockwell" w:eastAsia="+mn-ea" w:hAnsi="Rockwell" w:cs="+mn-cs"/>
          <w:b/>
          <w:bCs/>
          <w:noProof/>
          <w:color w:val="404040"/>
          <w:kern w:val="24"/>
          <w:sz w:val="30"/>
          <w:szCs w:val="30"/>
          <w:lang w:eastAsia="fr-FR"/>
        </w:rPr>
        <w:drawing>
          <wp:anchor distT="0" distB="0" distL="114300" distR="114300" simplePos="0" relativeHeight="251659264" behindDoc="0" locked="0" layoutInCell="1" allowOverlap="1" wp14:anchorId="2EFBE62F" wp14:editId="10BA6907">
            <wp:simplePos x="0" y="0"/>
            <wp:positionH relativeFrom="column">
              <wp:posOffset>8046873</wp:posOffset>
            </wp:positionH>
            <wp:positionV relativeFrom="paragraph">
              <wp:posOffset>-541020</wp:posOffset>
            </wp:positionV>
            <wp:extent cx="787078" cy="787078"/>
            <wp:effectExtent l="0" t="0" r="0" b="0"/>
            <wp:wrapNone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078" cy="787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A5BDDC0" wp14:editId="1156EF09">
            <wp:simplePos x="0" y="0"/>
            <wp:positionH relativeFrom="column">
              <wp:posOffset>-682906</wp:posOffset>
            </wp:positionH>
            <wp:positionV relativeFrom="paragraph">
              <wp:posOffset>-694795</wp:posOffset>
            </wp:positionV>
            <wp:extent cx="1537335" cy="1066165"/>
            <wp:effectExtent l="0" t="0" r="5715" b="635"/>
            <wp:wrapNone/>
            <wp:docPr id="2" name="Image 9" descr="Logo P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9" descr="Logo PS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066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eastAsia="+mn-ea" w:hAnsi="Rockwell" w:cs="+mn-cs"/>
          <w:b/>
          <w:bCs/>
          <w:color w:val="404040"/>
          <w:kern w:val="24"/>
          <w:sz w:val="34"/>
          <w:szCs w:val="34"/>
          <w:lang w:eastAsia="fr-FR"/>
        </w:rPr>
        <w:t xml:space="preserve">Permanences et Animations </w:t>
      </w:r>
      <w:bookmarkEnd w:id="0"/>
      <w:r>
        <w:rPr>
          <w:rFonts w:ascii="Rockwell" w:eastAsia="+mn-ea" w:hAnsi="Rockwell" w:cs="+mn-cs"/>
          <w:b/>
          <w:bCs/>
          <w:color w:val="404040"/>
          <w:kern w:val="24"/>
          <w:sz w:val="34"/>
          <w:szCs w:val="34"/>
          <w:lang w:eastAsia="fr-FR"/>
        </w:rPr>
        <w:t>à l’ Espace documentaire du CRSB</w:t>
      </w:r>
    </w:p>
    <w:p w:rsidR="00E01233" w:rsidRDefault="00E01233" w:rsidP="00E01233">
      <w:pPr>
        <w:spacing w:before="200" w:after="0" w:line="240" w:lineRule="auto"/>
        <w:rPr>
          <w:rFonts w:ascii="Rockwell" w:eastAsia="+mn-ea" w:hAnsi="Rockwell" w:cs="+mn-cs"/>
          <w:color w:val="404040"/>
          <w:kern w:val="24"/>
          <w:sz w:val="34"/>
          <w:szCs w:val="34"/>
          <w:lang w:eastAsia="fr-FR"/>
        </w:rPr>
      </w:pPr>
    </w:p>
    <w:p w:rsidR="00E01233" w:rsidRDefault="00E01233" w:rsidP="00E01233">
      <w:pPr>
        <w:spacing w:before="200" w:after="0" w:line="240" w:lineRule="auto"/>
        <w:rPr>
          <w:rFonts w:ascii="Rockwell" w:eastAsia="+mn-ea" w:hAnsi="Rockwell" w:cs="+mn-cs"/>
          <w:color w:val="404040"/>
          <w:kern w:val="24"/>
          <w:sz w:val="34"/>
          <w:szCs w:val="34"/>
          <w:lang w:eastAsia="fr-FR"/>
        </w:rPr>
      </w:pPr>
      <w:r>
        <w:rPr>
          <w:rFonts w:ascii="Rockwell" w:eastAsia="+mn-ea" w:hAnsi="Rockwell" w:cs="+mn-cs"/>
          <w:noProof/>
          <w:color w:val="404040"/>
          <w:kern w:val="24"/>
          <w:sz w:val="34"/>
          <w:szCs w:val="34"/>
          <w:lang w:eastAsia="fr-FR"/>
        </w:rPr>
        <w:drawing>
          <wp:anchor distT="0" distB="0" distL="114300" distR="114300" simplePos="0" relativeHeight="251661312" behindDoc="0" locked="0" layoutInCell="1" allowOverlap="1" wp14:anchorId="4F1CEF68" wp14:editId="24193908">
            <wp:simplePos x="0" y="0"/>
            <wp:positionH relativeFrom="column">
              <wp:posOffset>6129020</wp:posOffset>
            </wp:positionH>
            <wp:positionV relativeFrom="paragraph">
              <wp:posOffset>120690</wp:posOffset>
            </wp:positionV>
            <wp:extent cx="3040367" cy="2280212"/>
            <wp:effectExtent l="0" t="0" r="8255" b="6350"/>
            <wp:wrapNone/>
            <wp:docPr id="5" name="Image 5" descr="Z:\Emilie\Communication\CRI CRSB\Centre docs cou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milie\Communication\CRI CRSB\Centre docs couleu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67" cy="228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DB5">
        <w:rPr>
          <w:rFonts w:ascii="Rockwell" w:eastAsia="+mn-ea" w:hAnsi="Rockwell" w:cs="+mn-cs"/>
          <w:color w:val="404040"/>
          <w:kern w:val="24"/>
          <w:sz w:val="34"/>
          <w:szCs w:val="34"/>
          <w:lang w:eastAsia="fr-FR"/>
        </w:rPr>
        <w:t>A</w:t>
      </w:r>
      <w:r>
        <w:rPr>
          <w:rFonts w:ascii="Rockwell" w:eastAsia="+mn-ea" w:hAnsi="Rockwell" w:cs="+mn-cs"/>
          <w:color w:val="404040"/>
          <w:kern w:val="24"/>
          <w:sz w:val="34"/>
          <w:szCs w:val="34"/>
          <w:lang w:eastAsia="fr-FR"/>
        </w:rPr>
        <w:t xml:space="preserve">ccueil de </w:t>
      </w:r>
      <w:r w:rsidRPr="00FF3142">
        <w:rPr>
          <w:rFonts w:ascii="Rockwell" w:eastAsia="+mn-ea" w:hAnsi="Rockwell" w:cs="+mn-cs"/>
          <w:b/>
          <w:color w:val="404040"/>
          <w:kern w:val="24"/>
          <w:sz w:val="34"/>
          <w:szCs w:val="34"/>
          <w:lang w:eastAsia="fr-FR"/>
        </w:rPr>
        <w:t>9h00 à 11h</w:t>
      </w:r>
      <w:r>
        <w:rPr>
          <w:rFonts w:ascii="Rockwell" w:eastAsia="+mn-ea" w:hAnsi="Rockwell" w:cs="+mn-cs"/>
          <w:color w:val="404040"/>
          <w:kern w:val="24"/>
          <w:sz w:val="34"/>
          <w:szCs w:val="34"/>
          <w:lang w:eastAsia="fr-FR"/>
        </w:rPr>
        <w:t xml:space="preserve"> tous les </w:t>
      </w:r>
      <w:r w:rsidRPr="00785DB5">
        <w:rPr>
          <w:rFonts w:ascii="Rockwell" w:eastAsia="+mn-ea" w:hAnsi="Rockwell" w:cs="+mn-cs"/>
          <w:color w:val="404040"/>
          <w:kern w:val="24"/>
          <w:sz w:val="34"/>
          <w:szCs w:val="34"/>
          <w:lang w:eastAsia="fr-FR"/>
        </w:rPr>
        <w:t>2</w:t>
      </w:r>
      <w:r w:rsidRPr="00785DB5">
        <w:rPr>
          <w:rFonts w:ascii="Rockwell" w:eastAsia="+mn-ea" w:hAnsi="Rockwell" w:cs="+mn-cs"/>
          <w:color w:val="404040"/>
          <w:kern w:val="24"/>
          <w:position w:val="8"/>
          <w:sz w:val="34"/>
          <w:szCs w:val="34"/>
          <w:vertAlign w:val="superscript"/>
          <w:lang w:eastAsia="fr-FR"/>
        </w:rPr>
        <w:t>e</w:t>
      </w:r>
      <w:r w:rsidRPr="00785DB5">
        <w:rPr>
          <w:rFonts w:ascii="Rockwell" w:eastAsia="+mn-ea" w:hAnsi="Rockwell" w:cs="+mn-cs"/>
          <w:color w:val="404040"/>
          <w:kern w:val="24"/>
          <w:sz w:val="34"/>
          <w:szCs w:val="34"/>
          <w:lang w:eastAsia="fr-FR"/>
        </w:rPr>
        <w:t xml:space="preserve"> mercredi matin du mois</w:t>
      </w:r>
    </w:p>
    <w:p w:rsidR="00E01233" w:rsidRDefault="00E01233" w:rsidP="00E01233">
      <w:pPr>
        <w:spacing w:before="200" w:after="0" w:line="240" w:lineRule="auto"/>
        <w:rPr>
          <w:rFonts w:ascii="Rockwell" w:eastAsia="+mn-ea" w:hAnsi="Rockwell" w:cs="+mn-cs"/>
          <w:color w:val="404040"/>
          <w:kern w:val="24"/>
          <w:sz w:val="34"/>
          <w:szCs w:val="34"/>
          <w:lang w:eastAsia="fr-FR"/>
        </w:rPr>
      </w:pPr>
    </w:p>
    <w:p w:rsidR="00E01233" w:rsidRDefault="00E01233" w:rsidP="00E01233">
      <w:pPr>
        <w:pStyle w:val="Paragraphedeliste"/>
        <w:numPr>
          <w:ilvl w:val="1"/>
          <w:numId w:val="2"/>
        </w:numPr>
        <w:spacing w:before="200"/>
        <w:rPr>
          <w:rFonts w:ascii="Rockwell" w:eastAsia="+mn-ea" w:hAnsi="Rockwell" w:cs="+mn-cs"/>
          <w:color w:val="404040"/>
          <w:kern w:val="24"/>
          <w:sz w:val="34"/>
          <w:szCs w:val="34"/>
        </w:rPr>
      </w:pPr>
      <w:r w:rsidRPr="00FF3142">
        <w:rPr>
          <w:rFonts w:ascii="Rockwell" w:eastAsia="+mn-ea" w:hAnsi="Rockwell" w:cs="+mn-cs"/>
          <w:b/>
          <w:bCs/>
          <w:color w:val="404040"/>
          <w:kern w:val="24"/>
          <w:sz w:val="34"/>
          <w:szCs w:val="34"/>
        </w:rPr>
        <w:t>Mercredi 10 octobre 2018</w:t>
      </w:r>
      <w:r>
        <w:rPr>
          <w:rFonts w:ascii="Rockwell" w:eastAsia="+mn-ea" w:hAnsi="Rockwell" w:cs="+mn-cs"/>
          <w:b/>
          <w:bCs/>
          <w:color w:val="404040"/>
          <w:kern w:val="24"/>
          <w:sz w:val="34"/>
          <w:szCs w:val="34"/>
        </w:rPr>
        <w:t> </w:t>
      </w:r>
    </w:p>
    <w:p w:rsidR="00E01233" w:rsidRDefault="00E01233" w:rsidP="00E01233">
      <w:pPr>
        <w:pStyle w:val="Paragraphedeliste"/>
        <w:numPr>
          <w:ilvl w:val="1"/>
          <w:numId w:val="2"/>
        </w:numPr>
        <w:spacing w:before="200"/>
        <w:rPr>
          <w:rFonts w:ascii="Rockwell" w:eastAsia="+mn-ea" w:hAnsi="Rockwell" w:cs="+mn-cs"/>
          <w:color w:val="404040"/>
          <w:kern w:val="24"/>
          <w:sz w:val="34"/>
          <w:szCs w:val="34"/>
        </w:rPr>
      </w:pPr>
      <w:r w:rsidRPr="00FF3142">
        <w:rPr>
          <w:rFonts w:ascii="Rockwell" w:eastAsia="+mn-ea" w:hAnsi="Rockwell" w:cs="+mn-cs"/>
          <w:b/>
          <w:bCs/>
          <w:color w:val="404040"/>
          <w:kern w:val="24"/>
          <w:sz w:val="34"/>
          <w:szCs w:val="34"/>
        </w:rPr>
        <w:t>Mercredi 14 Novembre 2018</w:t>
      </w:r>
      <w:r>
        <w:rPr>
          <w:rFonts w:ascii="Rockwell" w:eastAsia="+mn-ea" w:hAnsi="Rockwell" w:cs="+mn-cs"/>
          <w:b/>
          <w:bCs/>
          <w:color w:val="404040"/>
          <w:kern w:val="24"/>
          <w:sz w:val="34"/>
          <w:szCs w:val="34"/>
        </w:rPr>
        <w:t> </w:t>
      </w:r>
    </w:p>
    <w:p w:rsidR="00E01233" w:rsidRPr="00FF3142" w:rsidRDefault="00E01233" w:rsidP="00E01233">
      <w:pPr>
        <w:pStyle w:val="Paragraphedeliste"/>
        <w:numPr>
          <w:ilvl w:val="1"/>
          <w:numId w:val="2"/>
        </w:numPr>
        <w:spacing w:before="200"/>
        <w:rPr>
          <w:rFonts w:ascii="Rockwell" w:eastAsia="+mn-ea" w:hAnsi="Rockwell" w:cs="+mn-cs"/>
          <w:color w:val="404040"/>
          <w:kern w:val="24"/>
          <w:sz w:val="34"/>
          <w:szCs w:val="34"/>
        </w:rPr>
      </w:pPr>
      <w:r w:rsidRPr="00FF3142">
        <w:rPr>
          <w:rFonts w:ascii="Rockwell" w:eastAsia="+mn-ea" w:hAnsi="Rockwell" w:cs="+mn-cs"/>
          <w:b/>
          <w:bCs/>
          <w:color w:val="404040"/>
          <w:kern w:val="24"/>
          <w:sz w:val="34"/>
          <w:szCs w:val="34"/>
        </w:rPr>
        <w:t>Mercredi 12 Décembre 2018</w:t>
      </w:r>
      <w:r>
        <w:rPr>
          <w:rFonts w:ascii="Rockwell" w:eastAsia="+mn-ea" w:hAnsi="Rockwell" w:cs="+mn-cs"/>
          <w:b/>
          <w:bCs/>
          <w:color w:val="404040"/>
          <w:kern w:val="24"/>
          <w:sz w:val="34"/>
          <w:szCs w:val="34"/>
        </w:rPr>
        <w:t> </w:t>
      </w:r>
    </w:p>
    <w:p w:rsidR="00E01233" w:rsidRDefault="00E01233" w:rsidP="00E01233">
      <w:pPr>
        <w:spacing w:before="200" w:after="0" w:line="240" w:lineRule="auto"/>
        <w:rPr>
          <w:rFonts w:ascii="Rockwell" w:eastAsia="+mn-ea" w:hAnsi="Rockwell" w:cs="+mn-cs"/>
          <w:color w:val="404040"/>
          <w:kern w:val="24"/>
          <w:sz w:val="34"/>
          <w:szCs w:val="34"/>
          <w:lang w:eastAsia="fr-FR"/>
        </w:rPr>
      </w:pPr>
    </w:p>
    <w:p w:rsidR="00E01233" w:rsidRDefault="00E01233" w:rsidP="00E01233">
      <w:pPr>
        <w:spacing w:before="200" w:after="0" w:line="240" w:lineRule="auto"/>
        <w:rPr>
          <w:rFonts w:ascii="Rockwell" w:eastAsia="+mn-ea" w:hAnsi="Rockwell" w:cs="+mn-cs"/>
          <w:color w:val="404040"/>
          <w:kern w:val="24"/>
          <w:sz w:val="34"/>
          <w:szCs w:val="34"/>
          <w:lang w:eastAsia="fr-FR"/>
        </w:rPr>
      </w:pPr>
      <w:r>
        <w:rPr>
          <w:rFonts w:ascii="Rockwell" w:eastAsia="+mn-ea" w:hAnsi="Rockwell" w:cs="+mn-cs"/>
          <w:color w:val="404040"/>
          <w:kern w:val="24"/>
          <w:sz w:val="34"/>
          <w:szCs w:val="34"/>
          <w:lang w:eastAsia="fr-FR"/>
        </w:rPr>
        <w:t>Cette permanence a pour objectifs de:</w:t>
      </w:r>
    </w:p>
    <w:p w:rsidR="00E01233" w:rsidRPr="00324C09" w:rsidRDefault="00E01233" w:rsidP="00E01233">
      <w:pPr>
        <w:pStyle w:val="Paragraphedeliste"/>
        <w:numPr>
          <w:ilvl w:val="0"/>
          <w:numId w:val="1"/>
        </w:numPr>
        <w:spacing w:before="200"/>
        <w:rPr>
          <w:rFonts w:ascii="Rockwell" w:eastAsia="+mn-ea" w:hAnsi="Rockwell" w:cs="+mn-cs"/>
          <w:color w:val="404040"/>
          <w:kern w:val="24"/>
          <w:sz w:val="34"/>
          <w:szCs w:val="34"/>
        </w:rPr>
      </w:pPr>
      <w:r>
        <w:rPr>
          <w:rFonts w:ascii="Rockwell" w:eastAsia="+mn-ea" w:hAnsi="Rockwell" w:cs="+mn-cs"/>
          <w:color w:val="404040"/>
          <w:kern w:val="24"/>
          <w:sz w:val="34"/>
          <w:szCs w:val="34"/>
        </w:rPr>
        <w:t>Découvrir le fonds documentaire du CRSB et de s’inscrire pour emprunter</w:t>
      </w:r>
    </w:p>
    <w:p w:rsidR="00E01233" w:rsidRPr="00324C09" w:rsidRDefault="00E01233" w:rsidP="00E01233">
      <w:pPr>
        <w:pStyle w:val="Paragraphedeliste"/>
        <w:numPr>
          <w:ilvl w:val="0"/>
          <w:numId w:val="1"/>
        </w:numPr>
        <w:spacing w:before="200"/>
        <w:rPr>
          <w:rFonts w:ascii="Rockwell" w:eastAsia="+mn-ea" w:hAnsi="Rockwell" w:cs="+mn-cs"/>
          <w:color w:val="404040"/>
          <w:kern w:val="24"/>
          <w:sz w:val="34"/>
          <w:szCs w:val="34"/>
        </w:rPr>
      </w:pPr>
      <w:r>
        <w:rPr>
          <w:rFonts w:ascii="Rockwell" w:eastAsia="+mn-ea" w:hAnsi="Rockwell" w:cs="+mn-cs"/>
          <w:color w:val="404040"/>
          <w:kern w:val="24"/>
          <w:sz w:val="34"/>
          <w:szCs w:val="34"/>
        </w:rPr>
        <w:t>Echanger sur vos pratiques en tant qu’intervenant</w:t>
      </w:r>
    </w:p>
    <w:p w:rsidR="00E01233" w:rsidRPr="00CD21F2" w:rsidRDefault="00E01233" w:rsidP="00E01233">
      <w:pPr>
        <w:pStyle w:val="Paragraphedeliste"/>
        <w:numPr>
          <w:ilvl w:val="0"/>
          <w:numId w:val="1"/>
        </w:numPr>
        <w:spacing w:before="200"/>
        <w:rPr>
          <w:rFonts w:ascii="Rockwell" w:eastAsia="+mn-ea" w:hAnsi="Rockwell" w:cs="+mn-cs"/>
          <w:color w:val="404040"/>
          <w:kern w:val="24"/>
          <w:sz w:val="34"/>
          <w:szCs w:val="34"/>
        </w:rPr>
      </w:pPr>
      <w:r>
        <w:rPr>
          <w:rFonts w:ascii="Rockwell" w:eastAsia="+mn-ea" w:hAnsi="Rockwell" w:cs="+mn-cs"/>
          <w:color w:val="404040"/>
          <w:kern w:val="24"/>
          <w:sz w:val="34"/>
          <w:szCs w:val="34"/>
        </w:rPr>
        <w:t>P</w:t>
      </w:r>
      <w:r w:rsidRPr="00324C09">
        <w:rPr>
          <w:rFonts w:ascii="Rockwell" w:eastAsia="+mn-ea" w:hAnsi="Rockwell" w:cs="+mn-cs"/>
          <w:color w:val="404040"/>
          <w:kern w:val="24"/>
          <w:sz w:val="34"/>
          <w:szCs w:val="34"/>
        </w:rPr>
        <w:t>roposer des animations autour de thématiques </w:t>
      </w:r>
    </w:p>
    <w:p w:rsidR="00E01233" w:rsidRPr="00785DB5" w:rsidRDefault="00E01233" w:rsidP="00E01233">
      <w:pPr>
        <w:spacing w:before="200" w:after="0" w:line="240" w:lineRule="auto"/>
        <w:jc w:val="right"/>
        <w:rPr>
          <w:rFonts w:ascii="Times New Roman" w:eastAsia="Times New Roman" w:hAnsi="Times New Roman" w:cs="Times New Roman"/>
          <w:sz w:val="34"/>
          <w:szCs w:val="34"/>
          <w:lang w:eastAsia="fr-FR"/>
        </w:rPr>
      </w:pPr>
      <w:r>
        <w:rPr>
          <w:rFonts w:ascii="Rockwell" w:eastAsia="+mn-ea" w:hAnsi="Rockwell" w:cs="+mn-cs"/>
          <w:color w:val="404040"/>
          <w:kern w:val="24"/>
          <w:sz w:val="34"/>
          <w:szCs w:val="34"/>
          <w:lang w:eastAsia="fr-FR"/>
        </w:rPr>
        <w:t>……..</w:t>
      </w:r>
      <w:r>
        <w:rPr>
          <w:noProof/>
          <w:lang w:eastAsia="fr-FR"/>
        </w:rPr>
        <w:drawing>
          <wp:inline distT="0" distB="0" distL="0" distR="0" wp14:anchorId="76ADAFFC" wp14:editId="00454CB7">
            <wp:extent cx="898336" cy="833321"/>
            <wp:effectExtent l="0" t="0" r="0" b="5080"/>
            <wp:docPr id="6" name="Image 6" descr="RÃ©sultat de recherche d'images pour &quot;en construc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en construction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86" cy="84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ckwell" w:eastAsia="+mn-ea" w:hAnsi="Rockwell" w:cs="+mn-cs"/>
          <w:color w:val="404040"/>
          <w:kern w:val="24"/>
          <w:sz w:val="34"/>
          <w:szCs w:val="34"/>
          <w:lang w:eastAsia="fr-FR"/>
        </w:rPr>
        <w:t>P</w:t>
      </w:r>
      <w:r w:rsidRPr="00785DB5">
        <w:rPr>
          <w:rFonts w:ascii="Rockwell" w:eastAsia="+mn-ea" w:hAnsi="Rockwell" w:cs="+mn-cs"/>
          <w:color w:val="404040"/>
          <w:kern w:val="24"/>
          <w:sz w:val="34"/>
          <w:szCs w:val="34"/>
          <w:lang w:eastAsia="fr-FR"/>
        </w:rPr>
        <w:t>rogramm</w:t>
      </w:r>
      <w:r>
        <w:rPr>
          <w:rFonts w:ascii="Rockwell" w:eastAsia="+mn-ea" w:hAnsi="Rockwell" w:cs="+mn-cs"/>
          <w:color w:val="404040"/>
          <w:kern w:val="24"/>
          <w:sz w:val="34"/>
          <w:szCs w:val="34"/>
          <w:lang w:eastAsia="fr-FR"/>
        </w:rPr>
        <w:t>e à venir !</w:t>
      </w:r>
      <w:r w:rsidRPr="00CD21F2">
        <w:t xml:space="preserve"> </w:t>
      </w:r>
    </w:p>
    <w:p w:rsidR="00116A8D" w:rsidRDefault="00116A8D"/>
    <w:sectPr w:rsidR="00116A8D" w:rsidSect="0036734F">
      <w:footerReference w:type="default" r:id="rId9"/>
      <w:pgSz w:w="16838" w:h="11906" w:orient="landscape"/>
      <w:pgMar w:top="1417" w:right="1417" w:bottom="1417" w:left="1417" w:header="708" w:footer="22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D4B" w:rsidRDefault="00E01233" w:rsidP="00A57D4B">
    <w:pPr>
      <w:pStyle w:val="Pieddepage"/>
      <w:jc w:val="center"/>
    </w:pPr>
  </w:p>
  <w:p w:rsidR="00A57D4B" w:rsidRDefault="00E01233" w:rsidP="00A57D4B">
    <w:pPr>
      <w:pStyle w:val="Pieddepage"/>
      <w:jc w:val="center"/>
    </w:pPr>
    <w:r>
      <w:t xml:space="preserve">PSA Savoie – CRSB Centre Ressources Savoirs de bases         </w:t>
    </w:r>
    <w:proofErr w:type="spellStart"/>
    <w:r w:rsidRPr="00304A46">
      <w:rPr>
        <w:color w:val="0070C0"/>
      </w:rPr>
      <w:t>crsb@psa</w:t>
    </w:r>
    <w:proofErr w:type="spellEnd"/>
    <w:r w:rsidRPr="00304A46">
      <w:rPr>
        <w:color w:val="0070C0"/>
      </w:rPr>
      <w:t xml:space="preserve"> –savoie.com</w:t>
    </w:r>
  </w:p>
  <w:p w:rsidR="00A57D4B" w:rsidRPr="00A57D4B" w:rsidRDefault="00E01233" w:rsidP="00A57D4B">
    <w:pPr>
      <w:pStyle w:val="Pieddepage"/>
      <w:jc w:val="center"/>
      <w:rPr>
        <w:lang w:val="en-US"/>
      </w:rPr>
    </w:pPr>
    <w:r w:rsidRPr="00A57D4B">
      <w:rPr>
        <w:lang w:val="en-US"/>
      </w:rPr>
      <w:t xml:space="preserve">725 </w:t>
    </w:r>
    <w:proofErr w:type="spellStart"/>
    <w:r w:rsidRPr="00A57D4B">
      <w:rPr>
        <w:lang w:val="en-US"/>
      </w:rPr>
      <w:t>faubourg</w:t>
    </w:r>
    <w:proofErr w:type="spellEnd"/>
    <w:r w:rsidRPr="00A57D4B">
      <w:rPr>
        <w:lang w:val="en-US"/>
      </w:rPr>
      <w:t xml:space="preserve"> Montmélian 73000 CHAMBERY    Tel 04.79.33.99.33   </w:t>
    </w:r>
  </w:p>
  <w:p w:rsidR="00A57D4B" w:rsidRPr="00A57D4B" w:rsidRDefault="00E01233">
    <w:pPr>
      <w:pStyle w:val="Pieddepage"/>
      <w:rPr>
        <w:lang w:val="en-US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2175A"/>
    <w:multiLevelType w:val="hybridMultilevel"/>
    <w:tmpl w:val="F9946106"/>
    <w:lvl w:ilvl="0" w:tplc="AE101C5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5C3A90"/>
    <w:multiLevelType w:val="hybridMultilevel"/>
    <w:tmpl w:val="7F148C0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233"/>
    <w:rsid w:val="00116A8D"/>
    <w:rsid w:val="00E0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AC9FEC-37D2-4260-8B83-9DDC8520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2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E01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1233"/>
  </w:style>
  <w:style w:type="paragraph" w:styleId="Paragraphedeliste">
    <w:name w:val="List Paragraph"/>
    <w:basedOn w:val="Normal"/>
    <w:uiPriority w:val="34"/>
    <w:qFormat/>
    <w:rsid w:val="00E0123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Buttin</dc:creator>
  <cp:keywords/>
  <dc:description/>
  <cp:lastModifiedBy>Emilie Buttin</cp:lastModifiedBy>
  <cp:revision>1</cp:revision>
  <dcterms:created xsi:type="dcterms:W3CDTF">2018-09-27T07:30:00Z</dcterms:created>
  <dcterms:modified xsi:type="dcterms:W3CDTF">2018-09-27T07:31:00Z</dcterms:modified>
</cp:coreProperties>
</file>