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F6A11" w:rsidTr="0084388C">
        <w:trPr>
          <w:trHeight w:val="135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F6A11" w:rsidTr="0084388C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F6A11" w:rsidTr="0084388C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0F6A11" w:rsidTr="0084388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F6A11" w:rsidRDefault="000F6A11" w:rsidP="0084388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6A11" w:rsidRDefault="000F6A11" w:rsidP="0084388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A11" w:rsidRDefault="000F6A11" w:rsidP="008438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Y="-5033"/>
              <w:tblOverlap w:val="never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F6A11" w:rsidTr="0084388C">
              <w:tc>
                <w:tcPr>
                  <w:tcW w:w="0" w:type="auto"/>
                  <w:tcMar>
                    <w:top w:w="225" w:type="dxa"/>
                    <w:left w:w="0" w:type="dxa"/>
                    <w:bottom w:w="225" w:type="dxa"/>
                    <w:right w:w="0" w:type="dxa"/>
                  </w:tcMar>
                  <w:hideMark/>
                </w:tcPr>
                <w:p w:rsidR="000F6A11" w:rsidRPr="00D161BC" w:rsidRDefault="000F6A11" w:rsidP="0084388C">
                  <w:pPr>
                    <w:pStyle w:val="Titre2"/>
                  </w:pPr>
                  <w:r>
                    <w:t xml:space="preserve">Dans le cadre des Journées Nationales d’Action contre l’Illettrisme </w:t>
                  </w:r>
                  <w:r w:rsidRPr="00FB10E4">
                    <w:rPr>
                      <w:rStyle w:val="lev"/>
                      <w:rFonts w:ascii="Barlow" w:hAnsi="Barlow" w:cs="Arial"/>
                      <w:color w:val="3B3F44"/>
                      <w:sz w:val="24"/>
                      <w:szCs w:val="24"/>
                    </w:rPr>
                    <w:t xml:space="preserve">le Centre Ressources Illettrisme et </w:t>
                  </w:r>
                  <w:r>
                    <w:rPr>
                      <w:rStyle w:val="lev"/>
                      <w:rFonts w:ascii="Barlow" w:hAnsi="Barlow" w:cs="Arial"/>
                      <w:color w:val="3B3F44"/>
                      <w:sz w:val="24"/>
                      <w:szCs w:val="24"/>
                    </w:rPr>
                    <w:t>A</w:t>
                  </w:r>
                  <w:r>
                    <w:rPr>
                      <w:rStyle w:val="lev"/>
                      <w:rFonts w:ascii="Barlow" w:hAnsi="Barlow"/>
                      <w:color w:val="3B3F44"/>
                      <w:sz w:val="24"/>
                      <w:szCs w:val="24"/>
                    </w:rPr>
                    <w:t>nalphabétisme</w:t>
                  </w:r>
                  <w:r w:rsidRPr="00FB10E4">
                    <w:rPr>
                      <w:rStyle w:val="lev"/>
                      <w:rFonts w:ascii="Barlow" w:hAnsi="Barlow" w:cs="Arial"/>
                      <w:color w:val="3B3F44"/>
                      <w:sz w:val="24"/>
                      <w:szCs w:val="24"/>
                    </w:rPr>
                    <w:t xml:space="preserve"> CRIA74</w:t>
                  </w:r>
                  <w:r>
                    <w:rPr>
                      <w:rStyle w:val="lev"/>
                      <w:rFonts w:ascii="Barlow" w:hAnsi="Barlow" w:cs="Arial"/>
                      <w:color w:val="3B3F44"/>
                      <w:sz w:val="24"/>
                      <w:szCs w:val="24"/>
                    </w:rPr>
                    <w:t xml:space="preserve"> et Transitions Pro Auvergne Rhône-Alpes </w:t>
                  </w:r>
                  <w:r>
                    <w:t>vous convient à leur atelier :</w:t>
                  </w:r>
                </w:p>
              </w:tc>
            </w:tr>
          </w:tbl>
          <w:p w:rsidR="000F6A11" w:rsidRDefault="000F6A11" w:rsidP="008438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6A11" w:rsidRDefault="000F6A11" w:rsidP="000F6A11">
      <w:pPr>
        <w:rPr>
          <w:rFonts w:eastAsia="Times New Roman"/>
          <w:vanish/>
        </w:rPr>
      </w:pPr>
    </w:p>
    <w:p w:rsidR="000F6A11" w:rsidRDefault="000F6A11" w:rsidP="000F6A11">
      <w:pPr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F6A11" w:rsidTr="0084388C">
        <w:trPr>
          <w:jc w:val="center"/>
        </w:trPr>
        <w:tc>
          <w:tcPr>
            <w:tcW w:w="0" w:type="auto"/>
            <w:shd w:val="clear" w:color="auto" w:fill="00A8A9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F6A11" w:rsidTr="0084388C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F6A11" w:rsidTr="0084388C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2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0F6A11" w:rsidTr="0084388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0F6A11" w:rsidTr="0084388C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F6A11" w:rsidRPr="00B71B16" w:rsidRDefault="000F6A11" w:rsidP="0084388C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3B3F44"/>
                                        <w:sz w:val="28"/>
                                        <w:szCs w:val="28"/>
                                      </w:rPr>
                                    </w:pPr>
                                    <w:r w:rsidRPr="00B71B16">
                                      <w:rPr>
                                        <w:rStyle w:val="lev"/>
                                        <w:rFonts w:ascii="Barlow" w:hAnsi="Barlow" w:cs="Arial"/>
                                        <w:color w:val="FFFFFF"/>
                                        <w:sz w:val="28"/>
                                        <w:szCs w:val="28"/>
                                        <w:shd w:val="clear" w:color="auto" w:fill="FF5C61"/>
                                      </w:rPr>
                                      <w:t xml:space="preserve">[Comment détecter les situations d’illettrisme en entreprise et développer les compétences de ces salariés </w:t>
                                    </w:r>
                                    <w:proofErr w:type="gramStart"/>
                                    <w:r w:rsidRPr="00B71B16">
                                      <w:rPr>
                                        <w:rStyle w:val="lev"/>
                                        <w:rFonts w:ascii="Barlow" w:hAnsi="Barlow" w:cs="Arial"/>
                                        <w:color w:val="FFFFFF"/>
                                        <w:sz w:val="28"/>
                                        <w:szCs w:val="28"/>
                                        <w:shd w:val="clear" w:color="auto" w:fill="FF5C61"/>
                                      </w:rPr>
                                      <w:t>? ]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:rsidR="000F6A11" w:rsidRDefault="000F6A11" w:rsidP="0084388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F6A11" w:rsidTr="0084388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0F6A11" w:rsidTr="0084388C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p w:rsidR="000F6A11" w:rsidRPr="00B71B16" w:rsidRDefault="000F6A11" w:rsidP="0084388C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 w:rsidRPr="00B71B16">
                                      <w:rPr>
                                        <w:rStyle w:val="lev"/>
                                        <w:rFonts w:ascii="Barlow" w:hAnsi="Barlow" w:cs="Arial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Vendredi 29 septembre de 9h à 12h</w:t>
                                    </w:r>
                                  </w:p>
                                  <w:p w:rsidR="000F6A11" w:rsidRPr="00B71B16" w:rsidRDefault="000F6A11" w:rsidP="0084388C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 w:rsidRPr="00B71B16"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:rsidR="000F6A11" w:rsidRDefault="000F6A11" w:rsidP="0084388C">
                                    <w:pPr>
                                      <w:pStyle w:val="NormalWeb"/>
                                      <w:jc w:val="center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 w:rsidRPr="00B71B16">
                                      <w:rPr>
                                        <w:rStyle w:val="lev"/>
                                        <w:rFonts w:ascii="Barlow" w:hAnsi="Barlow" w:cs="Arial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Chambre des métiers et de l'artisanat de Haute-Savoie, 28 Avenue de France</w:t>
                                    </w:r>
                                    <w:proofErr w:type="gramStart"/>
                                    <w:r w:rsidRPr="00B71B16">
                                      <w:rPr>
                                        <w:rStyle w:val="lev"/>
                                        <w:rFonts w:ascii="Barlow" w:hAnsi="Barlow" w:cs="Arial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,74000</w:t>
                                    </w:r>
                                    <w:proofErr w:type="gramEnd"/>
                                    <w:r w:rsidRPr="00B71B16">
                                      <w:rPr>
                                        <w:rStyle w:val="lev"/>
                                        <w:rFonts w:ascii="Barlow" w:hAnsi="Barlow" w:cs="Arial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, Annecy</w:t>
                                    </w:r>
                                  </w:p>
                                </w:tc>
                              </w:tr>
                            </w:tbl>
                            <w:p w:rsidR="000F6A11" w:rsidRDefault="000F6A11" w:rsidP="0084388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6A11" w:rsidRDefault="000F6A11" w:rsidP="0084388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A11" w:rsidRDefault="000F6A11" w:rsidP="008438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F6A11" w:rsidRDefault="000F6A11" w:rsidP="008438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0F6A11" w:rsidRDefault="000F6A11" w:rsidP="000F6A11">
      <w:pPr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F6A11" w:rsidTr="0084388C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0F6A11" w:rsidTr="0084388C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0F6A11" w:rsidTr="0084388C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p w:rsidR="000F6A11" w:rsidRDefault="000F6A11" w:rsidP="0084388C"/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622"/>
                        </w:tblGrid>
                        <w:tr w:rsidR="000F6A11" w:rsidTr="0084388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pPr w:leftFromText="141" w:rightFromText="141" w:vertAnchor="text" w:horzAnchor="margin" w:tblpY="-268"/>
                                <w:tblOverlap w:val="never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622"/>
                              </w:tblGrid>
                              <w:tr w:rsidR="000F6A11" w:rsidTr="000F6A11"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hideMark/>
                                  </w:tcPr>
                                  <w:p w:rsidR="000F6A11" w:rsidRPr="00374A29" w:rsidRDefault="000F6A11" w:rsidP="00003A9B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color w:val="3B3F44"/>
                                      </w:rPr>
                                    </w:pPr>
                                    <w:r w:rsidRPr="00374A29">
                                      <w:rPr>
                                        <w:rFonts w:ascii="Barlow" w:hAnsi="Barlow" w:cs="Arial"/>
                                        <w:color w:val="3B3F44"/>
                                      </w:rPr>
                                      <w:t>Avec près de 168 000 salariés en situation d'illettrisme en Auvergne Rhône-Alpes, détecter les salariés concernés et les accompagner sont devenus de véritables enjeux pour la compétitivité des entreprises. </w:t>
                                    </w:r>
                                  </w:p>
                                  <w:p w:rsidR="000F6A11" w:rsidRPr="00374A29" w:rsidRDefault="000F6A11" w:rsidP="00003A9B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color w:val="3B3F44"/>
                                      </w:rPr>
                                    </w:pPr>
                                    <w:r w:rsidRPr="00374A29">
                                      <w:rPr>
                                        <w:rFonts w:ascii="Arial" w:hAnsi="Arial" w:cs="Arial"/>
                                        <w:color w:val="3B3F44"/>
                                      </w:rPr>
                                      <w:t> </w:t>
                                    </w:r>
                                  </w:p>
                                  <w:p w:rsidR="000F6A11" w:rsidRPr="00374A29" w:rsidRDefault="000F6A11" w:rsidP="00003A9B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color w:val="3B3F44"/>
                                      </w:rPr>
                                    </w:pPr>
                                    <w:r w:rsidRPr="00374A29">
                                      <w:rPr>
                                        <w:rFonts w:ascii="Barlow" w:hAnsi="Barlow" w:cs="Arial"/>
                                        <w:color w:val="3B3F44"/>
                                      </w:rPr>
                                      <w:t>Durant cette matinale à destination des dirigeants d'entreprises, managers, responsables RH et les structures de formation ou d'accompagnement, découvrez : </w:t>
                                    </w:r>
                                  </w:p>
                                  <w:p w:rsidR="000F6A11" w:rsidRPr="00374A29" w:rsidRDefault="000F6A11" w:rsidP="00003A9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</w:rPr>
                                    </w:pPr>
                                    <w:r w:rsidRPr="00374A29">
                                      <w:rPr>
                                        <w:rFonts w:ascii="Barlow" w:eastAsia="Times New Roman" w:hAnsi="Barlow" w:cs="Arial"/>
                                        <w:color w:val="3B3F44"/>
                                      </w:rPr>
                                      <w:t>des moyens pour identifier rapidement les collaborateurs en situation d'illettrisme,</w:t>
                                    </w:r>
                                  </w:p>
                                  <w:p w:rsidR="000F6A11" w:rsidRPr="00374A29" w:rsidRDefault="000F6A11" w:rsidP="00003A9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</w:rPr>
                                    </w:pPr>
                                    <w:r w:rsidRPr="00374A29">
                                      <w:rPr>
                                        <w:rFonts w:ascii="Barlow" w:eastAsia="Times New Roman" w:hAnsi="Barlow" w:cs="Arial"/>
                                        <w:color w:val="3B3F44"/>
                                      </w:rPr>
                                      <w:t>des outils pour les accompagner,</w:t>
                                    </w:r>
                                  </w:p>
                                  <w:p w:rsidR="000F6A11" w:rsidRPr="00374A29" w:rsidRDefault="000F6A11" w:rsidP="00003A9B">
                                    <w:pPr>
                                      <w:numPr>
                                        <w:ilvl w:val="0"/>
                                        <w:numId w:val="1"/>
                                      </w:numPr>
                                      <w:spacing w:before="100" w:beforeAutospacing="1" w:after="100" w:afterAutospacing="1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</w:rPr>
                                    </w:pPr>
                                    <w:r w:rsidRPr="00374A29">
                                      <w:rPr>
                                        <w:rFonts w:ascii="Barlow" w:eastAsia="Times New Roman" w:hAnsi="Barlow" w:cs="Arial"/>
                                        <w:color w:val="3B3F44"/>
                                      </w:rPr>
                                      <w:t>des solutions pour leur permettre de développer leurs compétences.</w:t>
                                    </w:r>
                                  </w:p>
                                  <w:p w:rsidR="000F6A11" w:rsidRDefault="000F6A11" w:rsidP="00003A9B">
                                    <w:pPr>
                                      <w:pStyle w:val="NormalWeb"/>
                                      <w:rPr>
                                        <w:rFonts w:ascii="Arial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r w:rsidRPr="00374A29">
                                      <w:rPr>
                                        <w:rFonts w:ascii="Arial" w:hAnsi="Arial" w:cs="Arial"/>
                                        <w:color w:val="3B3F44"/>
                                      </w:rPr>
                                      <w:t> </w:t>
                                    </w:r>
                                    <w:r w:rsidRPr="00374A29">
                                      <w:rPr>
                                        <w:rFonts w:ascii="Barlow" w:hAnsi="Barlow" w:cs="Arial"/>
                                        <w:color w:val="3B3F44"/>
                                      </w:rPr>
                                      <w:t xml:space="preserve">*Evénement réalisé avec le soutien de la Chambre des métiers et de l'artisanat de Haute-Savoie et relayé par </w:t>
                                    </w:r>
                                    <w:r w:rsidR="00987079">
                                      <w:rPr>
                                        <w:rFonts w:ascii="Barlow" w:hAnsi="Barlow" w:cs="Arial"/>
                                        <w:color w:val="3B3F44"/>
                                      </w:rPr>
                                      <w:t>« </w:t>
                                    </w:r>
                                    <w:r w:rsidRPr="00374A29">
                                      <w:rPr>
                                        <w:rFonts w:ascii="Barlow" w:hAnsi="Barlow" w:cs="Arial"/>
                                        <w:color w:val="3B3F44"/>
                                      </w:rPr>
                                      <w:t xml:space="preserve">Les Entreprises s’engagent </w:t>
                                    </w:r>
                                    <w:r w:rsidR="00987079">
                                      <w:rPr>
                                        <w:rFonts w:ascii="Barlow" w:hAnsi="Barlow" w:cs="Arial"/>
                                        <w:color w:val="3B3F44"/>
                                      </w:rPr>
                                      <w:t xml:space="preserve">- </w:t>
                                    </w:r>
                                    <w:r w:rsidRPr="00374A29">
                                      <w:rPr>
                                        <w:rFonts w:ascii="Barlow" w:hAnsi="Barlow" w:cs="Arial"/>
                                        <w:color w:val="3B3F44"/>
                                      </w:rPr>
                                      <w:t>Club de Haute-Savoie</w:t>
                                    </w:r>
                                    <w:r w:rsidR="00987079">
                                      <w:rPr>
                                        <w:rFonts w:ascii="Barlow" w:hAnsi="Barlow" w:cs="Arial"/>
                                        <w:color w:val="3B3F44"/>
                                      </w:rPr>
                                      <w:t> »</w:t>
                                    </w:r>
                                    <w:r w:rsidRPr="00374A29">
                                      <w:rPr>
                                        <w:rFonts w:ascii="Barlow" w:hAnsi="Barlow" w:cs="Arial"/>
                                        <w:color w:val="3B3F44"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141" w:rightFromText="141" w:vertAnchor="text" w:horzAnchor="margin" w:tblpXSpec="center" w:tblpY="-249"/>
                                <w:tblOverlap w:val="never"/>
                                <w:tblW w:w="27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30"/>
                              </w:tblGrid>
                              <w:tr w:rsidR="000F6A11" w:rsidTr="000F6A11">
                                <w:trPr>
                                  <w:trHeight w:val="18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F6A11" w:rsidRDefault="000F6A11" w:rsidP="009F5109">
                                    <w:pPr>
                                      <w:spacing w:line="225" w:lineRule="atLeast"/>
                                      <w:rPr>
                                        <w:rFonts w:eastAsia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3"/>
                                        <w:szCs w:val="23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  <w:tr w:rsidR="000F6A11" w:rsidTr="000F6A11">
                                <w:trPr>
                                  <w:trHeight w:val="252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0F6A11" w:rsidRDefault="00987079" w:rsidP="009F5109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</w:pPr>
                                    <w:hyperlink r:id="rId6" w:tgtFrame="_blank" w:history="1">
                                      <w:r w:rsidR="000F6A11">
                                        <w:rPr>
                                          <w:rStyle w:val="lev"/>
                                          <w:rFonts w:ascii="Barlow" w:eastAsia="Times New Roman" w:hAnsi="Barlow" w:cs="Arial"/>
                                          <w:color w:val="FFFFFF"/>
                                          <w:sz w:val="27"/>
                                          <w:szCs w:val="27"/>
                                          <w:bdr w:val="single" w:sz="2" w:space="9" w:color="FF5C61" w:frame="1"/>
                                          <w:shd w:val="clear" w:color="auto" w:fill="FF5C61"/>
                                        </w:rPr>
                                        <w:t>Inscription</w:t>
                                      </w:r>
                                    </w:hyperlink>
                                    <w:r w:rsidR="000F6A11">
                                      <w:rPr>
                                        <w:rFonts w:ascii="Arial" w:eastAsia="Times New Roman" w:hAnsi="Arial" w:cs="Arial"/>
                                        <w:color w:val="3B3F44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0F6A11" w:rsidTr="000F6A11">
                                <w:trPr>
                                  <w:trHeight w:val="180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0F6A11" w:rsidRDefault="000F6A11" w:rsidP="009F5109">
                                    <w:pPr>
                                      <w:spacing w:line="225" w:lineRule="atLeast"/>
                                      <w:rPr>
                                        <w:rFonts w:eastAsia="Times New Roman"/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sz w:val="23"/>
                                        <w:szCs w:val="23"/>
                                      </w:rPr>
                                      <w:softHyphen/>
                                    </w:r>
                                  </w:p>
                                </w:tc>
                              </w:tr>
                            </w:tbl>
                            <w:p w:rsidR="000F6A11" w:rsidRPr="006360B1" w:rsidRDefault="000F6A11" w:rsidP="0084388C">
                              <w:pPr>
                                <w:rPr>
                                  <w:rFonts w:ascii="Barlow" w:hAnsi="Barlow" w:cs="Arial"/>
                                  <w:color w:val="3B3F44"/>
                                  <w:sz w:val="24"/>
                                  <w:szCs w:val="24"/>
                                </w:rPr>
                              </w:pPr>
                            </w:p>
                            <w:p w:rsidR="000F6A11" w:rsidRDefault="000F6A11" w:rsidP="0084388C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0F6A11" w:rsidTr="0084388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F6A11" w:rsidRDefault="000F6A11" w:rsidP="0084388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6A11" w:rsidRDefault="000F6A11" w:rsidP="0084388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A11" w:rsidRDefault="000F6A11" w:rsidP="008438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F6A11" w:rsidRDefault="000F6A11" w:rsidP="008438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6A11" w:rsidRDefault="000F6A11" w:rsidP="000F6A11">
      <w:pPr>
        <w:rPr>
          <w:rFonts w:eastAsia="Times New Roman"/>
          <w:vanish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F6A11" w:rsidTr="0084388C">
        <w:trPr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98"/>
              <w:gridCol w:w="1238"/>
              <w:gridCol w:w="2036"/>
            </w:tblGrid>
            <w:tr w:rsidR="000F6A11" w:rsidTr="0084388C"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8"/>
                  </w:tblGrid>
                  <w:tr w:rsidR="000F6A11" w:rsidTr="0084388C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85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0F6A11" w:rsidTr="0084388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8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00"/>
                              </w:tblGrid>
                              <w:tr w:rsidR="000F6A11" w:rsidTr="0084388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F6A11" w:rsidRDefault="000F6A11" w:rsidP="0084388C">
                                    <w:pPr>
                                      <w:spacing w:line="0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6A11" w:rsidRDefault="000F6A11" w:rsidP="0084388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tbl>
                        <w:tblPr>
                          <w:tblpPr w:leftFromText="141" w:rightFromText="141" w:vertAnchor="text" w:horzAnchor="margin" w:tblpY="-13347"/>
                          <w:tblOverlap w:val="never"/>
                          <w:tblW w:w="855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50"/>
                        </w:tblGrid>
                        <w:tr w:rsidR="000F6A11" w:rsidTr="0084388C"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0" w:type="dxa"/>
                                <w:bottom w:w="22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0F6A11" w:rsidRDefault="000F6A11" w:rsidP="0084388C">
                              <w:pPr>
                                <w:spacing w:line="0" w:lineRule="atLeast"/>
                                <w:rPr>
                                  <w:rFonts w:eastAsia="Times New Roman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</w:tr>
                      </w:tbl>
                      <w:p w:rsidR="000F6A11" w:rsidRDefault="000F6A11" w:rsidP="0084388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 w:rsidRPr="006360B1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14:ligatures w14:val="standardContextual"/>
                          </w:rPr>
                          <w:drawing>
                            <wp:anchor distT="0" distB="0" distL="114300" distR="114300" simplePos="0" relativeHeight="251661312" behindDoc="0" locked="0" layoutInCell="1" allowOverlap="1" wp14:anchorId="66FA83A0" wp14:editId="339891A1">
                              <wp:simplePos x="0" y="0"/>
                              <wp:positionH relativeFrom="column">
                                <wp:posOffset>2246247</wp:posOffset>
                              </wp:positionH>
                              <wp:positionV relativeFrom="paragraph">
                                <wp:posOffset>-656590</wp:posOffset>
                              </wp:positionV>
                              <wp:extent cx="1028700" cy="467995"/>
                              <wp:effectExtent l="0" t="0" r="0" b="8255"/>
                              <wp:wrapNone/>
                              <wp:docPr id="14" name="Image 13" descr="Une image contenant texte, Police, Graphique, capture d’écran&#10;&#10;Description générée automatiquement">
                                <a:extLst xmlns:a="http://schemas.openxmlformats.org/drawingml/2006/main"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034114B-702A-0AD9-235E-3DFC4A1448F5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 13" descr="Une image contenant texte, Police, Graphique, capture d’écran&#10;&#10;Description générée automatiquement">
                                        <a:extLst>
                                          <a:ext uri="{FF2B5EF4-FFF2-40B4-BE49-F238E27FC236}">
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034114B-702A-0AD9-235E-3DFC4A1448F5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4679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Pr="006360B1"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14:ligatures w14:val="standardContextual"/>
                          </w:rPr>
                          <w:drawing>
                            <wp:anchor distT="0" distB="0" distL="114300" distR="114300" simplePos="0" relativeHeight="251659264" behindDoc="0" locked="0" layoutInCell="1" allowOverlap="1" wp14:anchorId="7F1794AB" wp14:editId="46AF5364">
                              <wp:simplePos x="0" y="0"/>
                              <wp:positionH relativeFrom="column">
                                <wp:posOffset>-61595</wp:posOffset>
                              </wp:positionH>
                              <wp:positionV relativeFrom="paragraph">
                                <wp:posOffset>-599439</wp:posOffset>
                              </wp:positionV>
                              <wp:extent cx="1438275" cy="412822"/>
                              <wp:effectExtent l="0" t="0" r="0" b="6350"/>
                              <wp:wrapNone/>
                              <wp:docPr id="12" name="Image 11" descr="Une image contenant texte, Police, Graphique, logo&#10;&#10;Description générée automatiquement">
                                <a:extLst xmlns:a="http://schemas.openxmlformats.org/drawingml/2006/main">
                                  <a:ext uri="{FF2B5EF4-FFF2-40B4-BE49-F238E27FC236}">
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DEDA08-FBAB-272D-E53A-4BE263B07EF1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 11" descr="Une image contenant texte, Police, Graphique, logo&#10;&#10;Description générée automatiquement">
                                        <a:extLst>
                                          <a:ext uri="{FF2B5EF4-FFF2-40B4-BE49-F238E27FC236}">
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DEDA08-FBAB-272D-E53A-4BE263B07EF1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36477" cy="41230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</w:tr>
                </w:tbl>
                <w:p w:rsidR="000F6A11" w:rsidRDefault="000F6A11" w:rsidP="008438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38"/>
                  </w:tblGrid>
                  <w:tr w:rsidR="000F6A11" w:rsidTr="0084388C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88"/>
                        </w:tblGrid>
                        <w:tr w:rsidR="000F6A11" w:rsidTr="0084388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126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60"/>
                              </w:tblGrid>
                              <w:tr w:rsidR="000F6A11" w:rsidTr="0084388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22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0F6A11" w:rsidRDefault="000F6A11" w:rsidP="0084388C">
                                    <w:pPr>
                                      <w:spacing w:line="0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  <w:r w:rsidRPr="006360B1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0"/>
                                        <w:szCs w:val="20"/>
                                        <w14:ligatures w14:val="standardContextual"/>
                                      </w:rPr>
                                      <w:drawing>
                                        <wp:anchor distT="0" distB="0" distL="114300" distR="114300" simplePos="0" relativeHeight="251660288" behindDoc="0" locked="0" layoutInCell="1" allowOverlap="1" wp14:anchorId="4F1EF320" wp14:editId="7161FD9F">
                                          <wp:simplePos x="0" y="0"/>
                                          <wp:positionH relativeFrom="column">
                                            <wp:posOffset>843280</wp:posOffset>
                                          </wp:positionH>
                                          <wp:positionV relativeFrom="paragraph">
                                            <wp:posOffset>-179705</wp:posOffset>
                                          </wp:positionV>
                                          <wp:extent cx="1113790" cy="361950"/>
                                          <wp:effectExtent l="0" t="0" r="0" b="0"/>
                                          <wp:wrapNone/>
                                          <wp:docPr id="13" name="Image 12">
                                            <a:extLst xmlns:a="http://schemas.openxmlformats.org/drawingml/2006/main">
                                              <a:ext uri="{FF2B5EF4-FFF2-40B4-BE49-F238E27FC236}">
  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7C671F6-B710-61C0-40E6-E6B2F248333B}"/>
                                              </a:ext>
                                            </a:extLst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3" name="Image 12">
                                                    <a:extLst>
                                                      <a:ext uri="{FF2B5EF4-FFF2-40B4-BE49-F238E27FC236}">
                        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7C671F6-B710-61C0-40E6-E6B2F248333B}"/>
                                                      </a:ext>
                                                    </a:extLst>
                                                  </pic:cNvPr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113790" cy="361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margin">
                                            <wp14:pctWidth>0</wp14:pctWidth>
                                          </wp14:sizeRelH>
                                          <wp14:sizeRelV relativeFrom="margin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F6A11" w:rsidRDefault="000F6A11" w:rsidP="0084388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6A11" w:rsidRDefault="000F6A11" w:rsidP="0084388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A11" w:rsidRDefault="000F6A11" w:rsidP="008438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50" w:type="pct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36"/>
                  </w:tblGrid>
                  <w:tr w:rsidR="000F6A11" w:rsidTr="0084388C"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0" w:type="dxa"/>
                          <w:right w:w="22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86"/>
                        </w:tblGrid>
                        <w:tr w:rsidR="000F6A11" w:rsidTr="0084388C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2535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535"/>
                              </w:tblGrid>
                              <w:tr w:rsidR="000F6A11" w:rsidTr="0084388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22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F6A11" w:rsidRDefault="000F6A11" w:rsidP="0084388C">
                                    <w:pPr>
                                      <w:spacing w:line="0" w:lineRule="atLeast"/>
                                      <w:rPr>
                                        <w:rFonts w:eastAsia="Times New Roman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0F6A11" w:rsidRDefault="000F6A11" w:rsidP="0084388C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0F6A11" w:rsidRDefault="000F6A11" w:rsidP="0084388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F6A11" w:rsidRDefault="000F6A11" w:rsidP="0084388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F6A11" w:rsidRDefault="000F6A11" w:rsidP="0084388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60B1">
              <w:rPr>
                <w:rFonts w:ascii="Times New Roman" w:eastAsia="Times New Roman" w:hAnsi="Times New Roman" w:cs="Times New Roman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3360" behindDoc="0" locked="0" layoutInCell="1" allowOverlap="1" wp14:anchorId="574BA549" wp14:editId="0C10CA59">
                  <wp:simplePos x="0" y="0"/>
                  <wp:positionH relativeFrom="column">
                    <wp:posOffset>4396105</wp:posOffset>
                  </wp:positionH>
                  <wp:positionV relativeFrom="paragraph">
                    <wp:posOffset>22860</wp:posOffset>
                  </wp:positionV>
                  <wp:extent cx="914400" cy="541020"/>
                  <wp:effectExtent l="0" t="0" r="0" b="0"/>
                  <wp:wrapNone/>
                  <wp:docPr id="11" name="Image 11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7C671F6-B710-61C0-40E6-E6B2F24833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7C671F6-B710-61C0-40E6-E6B2F24833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4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0B1">
              <w:rPr>
                <w:rFonts w:ascii="Times New Roman" w:eastAsia="Times New Roman" w:hAnsi="Times New Roman" w:cs="Times New Roman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4384" behindDoc="0" locked="0" layoutInCell="1" allowOverlap="1" wp14:anchorId="7B2F703A" wp14:editId="65F14E3D">
                  <wp:simplePos x="0" y="0"/>
                  <wp:positionH relativeFrom="column">
                    <wp:posOffset>2215515</wp:posOffset>
                  </wp:positionH>
                  <wp:positionV relativeFrom="paragraph">
                    <wp:posOffset>33020</wp:posOffset>
                  </wp:positionV>
                  <wp:extent cx="1197610" cy="504825"/>
                  <wp:effectExtent l="0" t="0" r="2540" b="9525"/>
                  <wp:wrapNone/>
                  <wp:docPr id="7" name="Image 7" descr="Une image contenant texte, Police, logo, Graphique&#10;&#10;Description générée automatiquement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7C671F6-B710-61C0-40E6-E6B2F24833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2" descr="Une image contenant texte, Police, logo, Graphique&#10;&#10;Description générée automatiquement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7C671F6-B710-61C0-40E6-E6B2F248333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61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60B1">
              <w:rPr>
                <w:rFonts w:ascii="Times New Roman" w:eastAsia="Times New Roman" w:hAnsi="Times New Roman" w:cs="Times New Roman"/>
                <w:noProof/>
                <w:sz w:val="20"/>
                <w:szCs w:val="20"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75536D06" wp14:editId="1C8A6A7B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61595</wp:posOffset>
                  </wp:positionV>
                  <wp:extent cx="1000125" cy="507365"/>
                  <wp:effectExtent l="0" t="0" r="9525" b="6985"/>
                  <wp:wrapNone/>
                  <wp:docPr id="10" name="Image 10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DEDA08-FBAB-272D-E53A-4BE263B07EF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1DEDA08-FBAB-272D-E53A-4BE263B07EF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83680" w:rsidRDefault="00483680"/>
    <w:p w:rsidR="000F6A11" w:rsidRDefault="000F6A11"/>
    <w:p w:rsidR="000F6A11" w:rsidRDefault="000F6A11" w:rsidP="000F6A11">
      <w:pPr>
        <w:jc w:val="center"/>
      </w:pPr>
      <w:r>
        <w:rPr>
          <w:rFonts w:eastAsia="Times New Roman"/>
          <w:noProof/>
          <w:sz w:val="2"/>
          <w:szCs w:val="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1167130</wp:posOffset>
            </wp:positionH>
            <wp:positionV relativeFrom="paragraph">
              <wp:posOffset>210185</wp:posOffset>
            </wp:positionV>
            <wp:extent cx="4069082" cy="828675"/>
            <wp:effectExtent l="0" t="0" r="0" b="0"/>
            <wp:wrapNone/>
            <wp:docPr id="6" name="Image 6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, capture d’écran, Police,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2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F6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5A94"/>
    <w:multiLevelType w:val="multilevel"/>
    <w:tmpl w:val="3DAA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11"/>
    <w:rsid w:val="000F6A11"/>
    <w:rsid w:val="00483680"/>
    <w:rsid w:val="00987079"/>
    <w:rsid w:val="00CD1605"/>
    <w:rsid w:val="00F6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11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63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3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3F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3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63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3F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F63F67"/>
    <w:pPr>
      <w:spacing w:after="100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F63F67"/>
    <w:pPr>
      <w:spacing w:after="100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F63F67"/>
    <w:pPr>
      <w:spacing w:after="100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F63F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3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F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63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63F6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63F6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F6A11"/>
  </w:style>
  <w:style w:type="character" w:styleId="lev">
    <w:name w:val="Strong"/>
    <w:basedOn w:val="Policepardfaut"/>
    <w:uiPriority w:val="22"/>
    <w:qFormat/>
    <w:rsid w:val="000F6A1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A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A11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A11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63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3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3F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3F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63F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63F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F63F67"/>
    <w:pPr>
      <w:spacing w:after="100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F63F67"/>
    <w:pPr>
      <w:spacing w:after="100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F63F67"/>
    <w:pPr>
      <w:spacing w:after="100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F63F6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63F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63F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63F6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63F6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F63F67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0F6A11"/>
  </w:style>
  <w:style w:type="character" w:styleId="lev">
    <w:name w:val="Strong"/>
    <w:basedOn w:val="Policepardfaut"/>
    <w:uiPriority w:val="22"/>
    <w:qFormat/>
    <w:rsid w:val="000F6A1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A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A11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weezevent.com/matinale-comment-detecter-les-situations-dillettrisme-en-entreprise-1?_gl=1*l2t9w2*_gcl_au*MjA4NzY1MTYzNC4xNjkzOTg2Mjcz*_ga*MjA4OTQ5Mjc0My4xNjgzNjQ1OTk1*_ga_39H9VBFX7G*MTY5NDE2NDA5NC43LjEuMTY5NDE2NzUyNS40MS4wLjA.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Méghane Tossonian</dc:creator>
  <cp:lastModifiedBy>Méghane Tossonian</cp:lastModifiedBy>
  <cp:revision>2</cp:revision>
  <dcterms:created xsi:type="dcterms:W3CDTF">2023-09-13T14:34:00Z</dcterms:created>
  <dcterms:modified xsi:type="dcterms:W3CDTF">2023-09-14T09:59:00Z</dcterms:modified>
</cp:coreProperties>
</file>