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3AE9" w14:textId="4B90897D" w:rsidR="00E00858" w:rsidRPr="00990627" w:rsidRDefault="00E00858" w:rsidP="00E00858">
      <w:pPr>
        <w:jc w:val="both"/>
        <w:rPr>
          <w:rFonts w:asciiTheme="majorHAnsi" w:hAnsiTheme="majorHAnsi" w:cstheme="majorHAnsi"/>
        </w:rPr>
      </w:pPr>
      <w:r w:rsidRPr="00990627">
        <w:rPr>
          <w:rFonts w:asciiTheme="majorHAnsi" w:hAnsiTheme="majorHAnsi" w:cstheme="majorHAnsi"/>
        </w:rPr>
        <w:t xml:space="preserve">Le  </w:t>
      </w:r>
      <w:r w:rsidR="00417DDD">
        <w:rPr>
          <w:rFonts w:asciiTheme="majorHAnsi" w:hAnsiTheme="majorHAnsi" w:cstheme="majorHAnsi"/>
        </w:rPr>
        <w:t>5/09/2022</w:t>
      </w:r>
      <w:r w:rsidRPr="00990627">
        <w:rPr>
          <w:rFonts w:asciiTheme="majorHAnsi" w:hAnsiTheme="majorHAnsi" w:cstheme="majorHAnsi"/>
        </w:rPr>
        <w:t xml:space="preserve">  </w:t>
      </w:r>
      <w:r w:rsidRPr="00990627">
        <w:rPr>
          <w:rFonts w:asciiTheme="majorHAnsi" w:hAnsiTheme="majorHAnsi" w:cstheme="majorHAnsi"/>
        </w:rPr>
        <w:tab/>
      </w:r>
      <w:r w:rsidRPr="00990627">
        <w:rPr>
          <w:rFonts w:asciiTheme="majorHAnsi" w:hAnsiTheme="majorHAnsi" w:cstheme="majorHAnsi"/>
        </w:rPr>
        <w:tab/>
      </w:r>
      <w:r w:rsidRPr="00990627">
        <w:rPr>
          <w:rFonts w:asciiTheme="majorHAnsi" w:hAnsiTheme="majorHAnsi" w:cstheme="majorHAnsi"/>
        </w:rPr>
        <w:tab/>
      </w:r>
      <w:r w:rsidRPr="00990627">
        <w:rPr>
          <w:rFonts w:asciiTheme="majorHAnsi" w:hAnsiTheme="majorHAnsi" w:cstheme="majorHAnsi"/>
        </w:rPr>
        <w:tab/>
      </w:r>
      <w:r w:rsidRPr="00990627">
        <w:rPr>
          <w:rFonts w:asciiTheme="majorHAnsi" w:hAnsiTheme="majorHAnsi" w:cstheme="majorHAnsi"/>
          <w:b/>
        </w:rPr>
        <w:t>PROFIL de POSTE :</w:t>
      </w:r>
    </w:p>
    <w:p w14:paraId="788DE3D1" w14:textId="505AFE20" w:rsidR="00E00858" w:rsidRPr="00990627" w:rsidRDefault="00E00858" w:rsidP="00E00858">
      <w:pPr>
        <w:jc w:val="center"/>
        <w:rPr>
          <w:rFonts w:asciiTheme="majorHAnsi" w:hAnsiTheme="majorHAnsi" w:cstheme="majorHAnsi"/>
          <w:b/>
        </w:rPr>
      </w:pPr>
      <w:r w:rsidRPr="00990627">
        <w:rPr>
          <w:rFonts w:asciiTheme="majorHAnsi" w:hAnsiTheme="majorHAnsi" w:cstheme="majorHAnsi"/>
          <w:b/>
        </w:rPr>
        <w:t xml:space="preserve">ANIMATRICE/FORMATRICE </w:t>
      </w:r>
      <w:r w:rsidR="00417DDD">
        <w:rPr>
          <w:rFonts w:asciiTheme="majorHAnsi" w:hAnsiTheme="majorHAnsi" w:cstheme="majorHAnsi"/>
          <w:b/>
        </w:rPr>
        <w:t xml:space="preserve">des Actions en </w:t>
      </w:r>
      <w:r w:rsidRPr="00990627">
        <w:rPr>
          <w:rFonts w:asciiTheme="majorHAnsi" w:hAnsiTheme="majorHAnsi" w:cstheme="majorHAnsi"/>
          <w:b/>
        </w:rPr>
        <w:t xml:space="preserve"> </w:t>
      </w:r>
      <w:r w:rsidR="00663006" w:rsidRPr="00990627">
        <w:rPr>
          <w:rFonts w:asciiTheme="majorHAnsi" w:hAnsiTheme="majorHAnsi" w:cstheme="majorHAnsi"/>
          <w:b/>
        </w:rPr>
        <w:t>Français Langues Etrangère</w:t>
      </w:r>
    </w:p>
    <w:p w14:paraId="7669CDB2" w14:textId="77777777" w:rsidR="00E00858" w:rsidRPr="00990627" w:rsidRDefault="00E00858" w:rsidP="00E00858">
      <w:pPr>
        <w:jc w:val="center"/>
        <w:rPr>
          <w:rFonts w:asciiTheme="majorHAnsi" w:hAnsiTheme="majorHAnsi" w:cstheme="majorHAnsi"/>
          <w:b/>
        </w:rPr>
      </w:pPr>
    </w:p>
    <w:p w14:paraId="540520C5" w14:textId="77777777" w:rsidR="00E00858" w:rsidRPr="00990627" w:rsidRDefault="00E00858" w:rsidP="00E00858">
      <w:pPr>
        <w:rPr>
          <w:rFonts w:asciiTheme="majorHAnsi" w:hAnsiTheme="majorHAnsi" w:cstheme="majorHAnsi"/>
          <w:b/>
        </w:rPr>
      </w:pPr>
    </w:p>
    <w:p w14:paraId="63C71030" w14:textId="77777777" w:rsidR="00E00858" w:rsidRPr="00990627" w:rsidRDefault="00E00858" w:rsidP="00E00858">
      <w:pPr>
        <w:rPr>
          <w:rFonts w:asciiTheme="majorHAnsi" w:hAnsiTheme="majorHAnsi" w:cstheme="majorHAnsi"/>
          <w:b/>
          <w:u w:val="single"/>
        </w:rPr>
      </w:pPr>
      <w:r w:rsidRPr="00990627">
        <w:rPr>
          <w:rFonts w:asciiTheme="majorHAnsi" w:hAnsiTheme="majorHAnsi" w:cstheme="majorHAnsi"/>
          <w:b/>
          <w:u w:val="single"/>
        </w:rPr>
        <w:t>Missions :</w:t>
      </w:r>
    </w:p>
    <w:p w14:paraId="66C4ED7B" w14:textId="77777777" w:rsidR="00663006" w:rsidRPr="00990627" w:rsidRDefault="00663006" w:rsidP="00E00858">
      <w:pPr>
        <w:rPr>
          <w:rFonts w:asciiTheme="majorHAnsi" w:hAnsiTheme="majorHAnsi" w:cstheme="majorHAnsi"/>
          <w:b/>
          <w:u w:val="single"/>
        </w:rPr>
      </w:pPr>
    </w:p>
    <w:p w14:paraId="2BD7850A" w14:textId="39215778" w:rsidR="00663006" w:rsidRPr="00990627" w:rsidRDefault="00663006" w:rsidP="00C67557">
      <w:pPr>
        <w:jc w:val="both"/>
        <w:rPr>
          <w:rFonts w:asciiTheme="majorHAnsi" w:hAnsiTheme="majorHAnsi" w:cstheme="majorHAnsi"/>
        </w:rPr>
      </w:pPr>
      <w:r w:rsidRPr="00990627">
        <w:rPr>
          <w:rFonts w:asciiTheme="majorHAnsi" w:hAnsiTheme="majorHAnsi" w:cstheme="majorHAnsi"/>
        </w:rPr>
        <w:t xml:space="preserve">Le centre social de l’orangerie à Tassin la Demi-Lune, recrute un </w:t>
      </w:r>
      <w:r w:rsidR="00C67557" w:rsidRPr="00990627">
        <w:rPr>
          <w:rFonts w:asciiTheme="majorHAnsi" w:hAnsiTheme="majorHAnsi" w:cstheme="majorHAnsi"/>
        </w:rPr>
        <w:t>animateur/Formateur ou animatrice/formatrice pour l’action formation linguistique pour des publics en insertion socio-professionnelle.</w:t>
      </w:r>
      <w:r w:rsidR="00990627" w:rsidRPr="00990627">
        <w:rPr>
          <w:rFonts w:asciiTheme="majorHAnsi" w:hAnsiTheme="majorHAnsi" w:cstheme="majorHAnsi"/>
        </w:rPr>
        <w:t xml:space="preserve"> Cette personne s’intégrera dans le Pôle Insertion Sociale et Professionnelle et participera au développement du projet du centre social.</w:t>
      </w:r>
      <w:r w:rsidR="00417DDD">
        <w:rPr>
          <w:rFonts w:asciiTheme="majorHAnsi" w:hAnsiTheme="majorHAnsi" w:cstheme="majorHAnsi"/>
        </w:rPr>
        <w:t xml:space="preserve"> Elle développera les actions de formation en lien avec les animateurs bénévoles</w:t>
      </w:r>
      <w:r w:rsidR="00F16ABA">
        <w:rPr>
          <w:rFonts w:asciiTheme="majorHAnsi" w:hAnsiTheme="majorHAnsi" w:cstheme="majorHAnsi"/>
        </w:rPr>
        <w:t>.</w:t>
      </w:r>
    </w:p>
    <w:p w14:paraId="0617A60E" w14:textId="77777777" w:rsidR="00663006" w:rsidRPr="00663006" w:rsidRDefault="00663006" w:rsidP="00663006">
      <w:pPr>
        <w:rPr>
          <w:rFonts w:asciiTheme="majorHAnsi" w:eastAsia="Times New Roman" w:hAnsiTheme="majorHAnsi" w:cstheme="majorHAnsi"/>
        </w:rPr>
      </w:pPr>
    </w:p>
    <w:p w14:paraId="544A1D42" w14:textId="77777777" w:rsidR="00E00858" w:rsidRPr="00990627" w:rsidRDefault="00E00858" w:rsidP="00E00858">
      <w:pPr>
        <w:rPr>
          <w:rFonts w:asciiTheme="majorHAnsi" w:hAnsiTheme="majorHAnsi" w:cstheme="majorHAnsi"/>
          <w:b/>
          <w:u w:val="single"/>
        </w:rPr>
      </w:pPr>
      <w:r w:rsidRPr="00990627">
        <w:rPr>
          <w:rFonts w:asciiTheme="majorHAnsi" w:hAnsiTheme="majorHAnsi" w:cstheme="majorHAnsi"/>
          <w:b/>
          <w:u w:val="single"/>
        </w:rPr>
        <w:t>T</w:t>
      </w:r>
      <w:r w:rsidR="00990627" w:rsidRPr="00990627">
        <w:rPr>
          <w:rFonts w:asciiTheme="majorHAnsi" w:hAnsiTheme="majorHAnsi" w:cstheme="majorHAnsi"/>
          <w:b/>
          <w:u w:val="single"/>
        </w:rPr>
        <w:t>â</w:t>
      </w:r>
      <w:r w:rsidRPr="00990627">
        <w:rPr>
          <w:rFonts w:asciiTheme="majorHAnsi" w:hAnsiTheme="majorHAnsi" w:cstheme="majorHAnsi"/>
          <w:b/>
          <w:u w:val="single"/>
        </w:rPr>
        <w:t>ches :</w:t>
      </w:r>
    </w:p>
    <w:p w14:paraId="3A515354" w14:textId="77777777" w:rsidR="00C67557" w:rsidRPr="00990627" w:rsidRDefault="00C67557" w:rsidP="00C67557">
      <w:pPr>
        <w:pStyle w:val="Paragraphedeliste"/>
        <w:numPr>
          <w:ilvl w:val="0"/>
          <w:numId w:val="8"/>
        </w:numPr>
        <w:spacing w:line="390" w:lineRule="atLeast"/>
        <w:jc w:val="both"/>
        <w:rPr>
          <w:rFonts w:asciiTheme="majorHAnsi" w:eastAsia="Times New Roman" w:hAnsiTheme="majorHAnsi" w:cstheme="majorHAnsi"/>
          <w:color w:val="4E4E4E"/>
        </w:rPr>
      </w:pPr>
      <w:r w:rsidRPr="00990627">
        <w:rPr>
          <w:rFonts w:asciiTheme="majorHAnsi" w:eastAsia="Times New Roman" w:hAnsiTheme="majorHAnsi" w:cstheme="majorHAnsi"/>
          <w:color w:val="4E4E4E"/>
        </w:rPr>
        <w:t>Organiser les actions de formation :post-alphabétisation - FLE - formation linguistique à visée professionnelle) à destination d'un public en parcours d'insertion.</w:t>
      </w:r>
    </w:p>
    <w:p w14:paraId="5CF69C00" w14:textId="77777777" w:rsidR="00C67557" w:rsidRPr="00990627" w:rsidRDefault="00C67557" w:rsidP="00C67557">
      <w:pPr>
        <w:pStyle w:val="Paragraphedeliste"/>
        <w:numPr>
          <w:ilvl w:val="0"/>
          <w:numId w:val="8"/>
        </w:numPr>
        <w:spacing w:line="390" w:lineRule="atLeast"/>
        <w:jc w:val="both"/>
        <w:rPr>
          <w:rFonts w:asciiTheme="majorHAnsi" w:eastAsia="Times New Roman" w:hAnsiTheme="majorHAnsi" w:cstheme="majorHAnsi"/>
          <w:color w:val="4E4E4E"/>
        </w:rPr>
      </w:pPr>
      <w:r w:rsidRPr="00990627">
        <w:rPr>
          <w:rFonts w:asciiTheme="majorHAnsi" w:eastAsia="Times New Roman" w:hAnsiTheme="majorHAnsi" w:cstheme="majorHAnsi"/>
          <w:color w:val="4E4E4E"/>
        </w:rPr>
        <w:t>Elaborer les contenus de face à face pédagogiques pour des groupes en post-alphabétisation et FLE (outils/ méthodes)</w:t>
      </w:r>
    </w:p>
    <w:p w14:paraId="7BCB87B5" w14:textId="77777777" w:rsidR="00C67557" w:rsidRPr="00990627" w:rsidRDefault="00C67557" w:rsidP="00C67557">
      <w:pPr>
        <w:pStyle w:val="Paragraphedeliste"/>
        <w:numPr>
          <w:ilvl w:val="0"/>
          <w:numId w:val="8"/>
        </w:numPr>
        <w:spacing w:line="390" w:lineRule="atLeast"/>
        <w:jc w:val="both"/>
        <w:rPr>
          <w:rFonts w:asciiTheme="majorHAnsi" w:eastAsia="Times New Roman" w:hAnsiTheme="majorHAnsi" w:cstheme="majorHAnsi"/>
          <w:color w:val="4E4E4E"/>
        </w:rPr>
      </w:pPr>
      <w:r w:rsidRPr="00990627">
        <w:rPr>
          <w:rFonts w:asciiTheme="majorHAnsi" w:eastAsia="Times New Roman" w:hAnsiTheme="majorHAnsi" w:cstheme="majorHAnsi"/>
          <w:color w:val="4E4E4E"/>
        </w:rPr>
        <w:t>Animer des séances pédagogiques de groupe.</w:t>
      </w:r>
    </w:p>
    <w:p w14:paraId="4A22378B" w14:textId="77777777" w:rsidR="00C67557" w:rsidRPr="00990627" w:rsidRDefault="00C67557" w:rsidP="00C67557">
      <w:pPr>
        <w:pStyle w:val="Paragraphedeliste"/>
        <w:numPr>
          <w:ilvl w:val="0"/>
          <w:numId w:val="8"/>
        </w:numPr>
        <w:spacing w:line="390" w:lineRule="atLeast"/>
        <w:jc w:val="both"/>
        <w:rPr>
          <w:rFonts w:asciiTheme="majorHAnsi" w:eastAsia="Times New Roman" w:hAnsiTheme="majorHAnsi" w:cstheme="majorHAnsi"/>
          <w:color w:val="4E4E4E"/>
        </w:rPr>
      </w:pPr>
      <w:r w:rsidRPr="00990627">
        <w:rPr>
          <w:rFonts w:asciiTheme="majorHAnsi" w:eastAsia="Times New Roman" w:hAnsiTheme="majorHAnsi" w:cstheme="majorHAnsi"/>
          <w:color w:val="4E4E4E"/>
        </w:rPr>
        <w:t>Communiquer régulièrement avec l'équipe Référents RSA sur les parcours des apprenants.</w:t>
      </w:r>
    </w:p>
    <w:p w14:paraId="1DB9B507" w14:textId="77777777" w:rsidR="00C67557" w:rsidRPr="00990627" w:rsidRDefault="00C67557" w:rsidP="00C67557">
      <w:pPr>
        <w:pStyle w:val="Paragraphedeliste"/>
        <w:numPr>
          <w:ilvl w:val="0"/>
          <w:numId w:val="8"/>
        </w:numPr>
        <w:spacing w:line="390" w:lineRule="atLeast"/>
        <w:jc w:val="both"/>
        <w:rPr>
          <w:rFonts w:asciiTheme="majorHAnsi" w:eastAsia="Times New Roman" w:hAnsiTheme="majorHAnsi" w:cstheme="majorHAnsi"/>
          <w:color w:val="4E4E4E"/>
        </w:rPr>
      </w:pPr>
      <w:r w:rsidRPr="00990627">
        <w:rPr>
          <w:rFonts w:asciiTheme="majorHAnsi" w:eastAsia="Times New Roman" w:hAnsiTheme="majorHAnsi" w:cstheme="majorHAnsi"/>
          <w:color w:val="4E4E4E"/>
        </w:rPr>
        <w:t>Animer des ateliers collectives</w:t>
      </w:r>
      <w:r w:rsidR="00990627">
        <w:rPr>
          <w:rFonts w:asciiTheme="majorHAnsi" w:eastAsia="Times New Roman" w:hAnsiTheme="majorHAnsi" w:cstheme="majorHAnsi"/>
          <w:color w:val="4E4E4E"/>
        </w:rPr>
        <w:t xml:space="preserve"> </w:t>
      </w:r>
    </w:p>
    <w:p w14:paraId="786285BC" w14:textId="22B53CED" w:rsidR="00C67557" w:rsidRPr="00F16ABA" w:rsidRDefault="00C67557" w:rsidP="00F16ABA">
      <w:pPr>
        <w:pStyle w:val="Paragraphedeliste"/>
        <w:numPr>
          <w:ilvl w:val="0"/>
          <w:numId w:val="8"/>
        </w:numPr>
        <w:spacing w:line="390" w:lineRule="atLeast"/>
        <w:jc w:val="both"/>
        <w:rPr>
          <w:rFonts w:asciiTheme="majorHAnsi" w:eastAsia="Times New Roman" w:hAnsiTheme="majorHAnsi" w:cstheme="majorHAnsi"/>
          <w:color w:val="4E4E4E"/>
        </w:rPr>
      </w:pPr>
      <w:r w:rsidRPr="00F16ABA">
        <w:rPr>
          <w:rFonts w:asciiTheme="majorHAnsi" w:eastAsia="Times New Roman" w:hAnsiTheme="majorHAnsi" w:cstheme="majorHAnsi"/>
          <w:color w:val="4E4E4E"/>
        </w:rPr>
        <w:t>Participer à l'évaluation pédagogique globale de l'action.</w:t>
      </w:r>
    </w:p>
    <w:p w14:paraId="76B18656" w14:textId="77777777" w:rsidR="00C67557" w:rsidRPr="00990627" w:rsidRDefault="00C67557" w:rsidP="00C67557">
      <w:pPr>
        <w:pStyle w:val="Paragraphedeliste"/>
        <w:numPr>
          <w:ilvl w:val="0"/>
          <w:numId w:val="8"/>
        </w:numPr>
        <w:spacing w:line="390" w:lineRule="atLeast"/>
        <w:jc w:val="both"/>
        <w:rPr>
          <w:rFonts w:asciiTheme="majorHAnsi" w:eastAsia="Times New Roman" w:hAnsiTheme="majorHAnsi" w:cstheme="majorHAnsi"/>
          <w:color w:val="4E4E4E"/>
        </w:rPr>
      </w:pPr>
      <w:r w:rsidRPr="00990627">
        <w:rPr>
          <w:rFonts w:asciiTheme="majorHAnsi" w:eastAsia="Times New Roman" w:hAnsiTheme="majorHAnsi" w:cstheme="majorHAnsi"/>
          <w:color w:val="4E4E4E"/>
        </w:rPr>
        <w:t xml:space="preserve">Animer et coordonner l’équipe des animateurs bénévoles/formateurs </w:t>
      </w:r>
    </w:p>
    <w:p w14:paraId="137B99FD" w14:textId="77777777" w:rsidR="00C67557" w:rsidRPr="00990627" w:rsidRDefault="00C67557" w:rsidP="00C67557">
      <w:pPr>
        <w:pStyle w:val="Paragraphedeliste"/>
        <w:numPr>
          <w:ilvl w:val="0"/>
          <w:numId w:val="8"/>
        </w:numPr>
        <w:spacing w:line="390" w:lineRule="atLeast"/>
        <w:jc w:val="both"/>
        <w:rPr>
          <w:rFonts w:asciiTheme="majorHAnsi" w:eastAsia="Times New Roman" w:hAnsiTheme="majorHAnsi" w:cstheme="majorHAnsi"/>
          <w:color w:val="4E4E4E"/>
        </w:rPr>
      </w:pPr>
      <w:r w:rsidRPr="00990627">
        <w:rPr>
          <w:rFonts w:asciiTheme="majorHAnsi" w:eastAsia="Times New Roman" w:hAnsiTheme="majorHAnsi" w:cstheme="majorHAnsi"/>
          <w:color w:val="4E4E4E"/>
        </w:rPr>
        <w:t>Participer aux différences réunions avec les partenaires de la formation et de l’insertion professionnelle.</w:t>
      </w:r>
    </w:p>
    <w:p w14:paraId="07CF456C" w14:textId="77777777" w:rsidR="00C67557" w:rsidRPr="00990627" w:rsidRDefault="00C67557" w:rsidP="00E00858">
      <w:pPr>
        <w:rPr>
          <w:rFonts w:asciiTheme="majorHAnsi" w:hAnsiTheme="majorHAnsi" w:cstheme="majorHAnsi"/>
          <w:b/>
          <w:u w:val="single"/>
        </w:rPr>
      </w:pPr>
    </w:p>
    <w:p w14:paraId="35A6F0CA" w14:textId="77777777" w:rsidR="00E00858" w:rsidRPr="00990627" w:rsidRDefault="00E00858" w:rsidP="00E00858">
      <w:pPr>
        <w:rPr>
          <w:rFonts w:asciiTheme="majorHAnsi" w:hAnsiTheme="majorHAnsi" w:cstheme="majorHAnsi"/>
          <w:b/>
          <w:u w:val="single"/>
        </w:rPr>
      </w:pPr>
      <w:r w:rsidRPr="00990627">
        <w:rPr>
          <w:rFonts w:asciiTheme="majorHAnsi" w:hAnsiTheme="majorHAnsi" w:cstheme="majorHAnsi"/>
          <w:b/>
          <w:u w:val="single"/>
        </w:rPr>
        <w:t>Qualification :</w:t>
      </w:r>
    </w:p>
    <w:p w14:paraId="607043D5" w14:textId="77777777" w:rsidR="00E00858" w:rsidRPr="00990627" w:rsidRDefault="00990627" w:rsidP="00E00858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990627">
        <w:rPr>
          <w:rFonts w:asciiTheme="majorHAnsi" w:hAnsiTheme="majorHAnsi" w:cstheme="majorHAnsi"/>
        </w:rPr>
        <w:t>Formation FLE + de l’animation</w:t>
      </w:r>
    </w:p>
    <w:p w14:paraId="4DE72309" w14:textId="77777777" w:rsidR="00E00858" w:rsidRPr="00990627" w:rsidRDefault="00E00858" w:rsidP="00E00858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990627">
        <w:rPr>
          <w:rFonts w:asciiTheme="majorHAnsi" w:hAnsiTheme="majorHAnsi" w:cstheme="majorHAnsi"/>
        </w:rPr>
        <w:t>Expérience souhaitée</w:t>
      </w:r>
    </w:p>
    <w:p w14:paraId="3737F63F" w14:textId="77777777" w:rsidR="00E00858" w:rsidRPr="00990627" w:rsidRDefault="00E00858" w:rsidP="00E00858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990627">
        <w:rPr>
          <w:rFonts w:asciiTheme="majorHAnsi" w:hAnsiTheme="majorHAnsi" w:cstheme="majorHAnsi"/>
        </w:rPr>
        <w:t>Expérience dans les Centres sociaux ou dans  l’Economie Sociale serait un plus</w:t>
      </w:r>
    </w:p>
    <w:p w14:paraId="78EEB0E4" w14:textId="77777777" w:rsidR="00E00858" w:rsidRPr="00990627" w:rsidRDefault="00E00858" w:rsidP="00E00858">
      <w:pPr>
        <w:rPr>
          <w:rFonts w:asciiTheme="majorHAnsi" w:hAnsiTheme="majorHAnsi" w:cstheme="majorHAnsi"/>
          <w:b/>
          <w:u w:val="single"/>
        </w:rPr>
      </w:pPr>
    </w:p>
    <w:p w14:paraId="78050B24" w14:textId="77777777" w:rsidR="00E00858" w:rsidRPr="00990627" w:rsidRDefault="00E00858" w:rsidP="00E00858">
      <w:pPr>
        <w:rPr>
          <w:rFonts w:asciiTheme="majorHAnsi" w:hAnsiTheme="majorHAnsi" w:cstheme="majorHAnsi"/>
          <w:b/>
          <w:u w:val="single"/>
        </w:rPr>
      </w:pPr>
      <w:r w:rsidRPr="00990627">
        <w:rPr>
          <w:rFonts w:asciiTheme="majorHAnsi" w:hAnsiTheme="majorHAnsi" w:cstheme="majorHAnsi"/>
          <w:b/>
          <w:u w:val="single"/>
        </w:rPr>
        <w:t>Type de Contrat :</w:t>
      </w:r>
    </w:p>
    <w:p w14:paraId="74896F11" w14:textId="77777777" w:rsidR="00E00858" w:rsidRPr="00990627" w:rsidRDefault="00E00858" w:rsidP="00E00858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</w:rPr>
      </w:pPr>
      <w:r w:rsidRPr="00990627">
        <w:rPr>
          <w:rFonts w:asciiTheme="majorHAnsi" w:hAnsiTheme="majorHAnsi" w:cstheme="majorHAnsi"/>
        </w:rPr>
        <w:t>Contrat à durée Indéterminée</w:t>
      </w:r>
    </w:p>
    <w:p w14:paraId="5776DD47" w14:textId="77777777" w:rsidR="00E00858" w:rsidRPr="00990627" w:rsidRDefault="00E00858" w:rsidP="00E00858">
      <w:pPr>
        <w:rPr>
          <w:rFonts w:asciiTheme="majorHAnsi" w:hAnsiTheme="majorHAnsi" w:cstheme="majorHAnsi"/>
        </w:rPr>
      </w:pPr>
    </w:p>
    <w:p w14:paraId="0613E19C" w14:textId="77777777" w:rsidR="00E00858" w:rsidRPr="00990627" w:rsidRDefault="00E00858" w:rsidP="00E00858">
      <w:pPr>
        <w:rPr>
          <w:rFonts w:asciiTheme="majorHAnsi" w:hAnsiTheme="majorHAnsi" w:cstheme="majorHAnsi"/>
          <w:u w:val="single"/>
        </w:rPr>
      </w:pPr>
      <w:r w:rsidRPr="00990627">
        <w:rPr>
          <w:rFonts w:asciiTheme="majorHAnsi" w:hAnsiTheme="majorHAnsi" w:cstheme="majorHAnsi"/>
          <w:b/>
          <w:u w:val="single"/>
        </w:rPr>
        <w:t xml:space="preserve">Durée de travail : </w:t>
      </w:r>
      <w:r w:rsidRPr="00990627">
        <w:rPr>
          <w:rFonts w:asciiTheme="majorHAnsi" w:hAnsiTheme="majorHAnsi" w:cstheme="majorHAnsi"/>
          <w:u w:val="single"/>
        </w:rPr>
        <w:t xml:space="preserve"> </w:t>
      </w:r>
    </w:p>
    <w:p w14:paraId="43C2D7F7" w14:textId="2F219AAE" w:rsidR="00E00858" w:rsidRPr="00990627" w:rsidRDefault="00F16ABA" w:rsidP="00E00858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EC1048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h</w:t>
      </w:r>
      <w:r w:rsidR="00E00858" w:rsidRPr="00990627">
        <w:rPr>
          <w:rFonts w:asciiTheme="majorHAnsi" w:hAnsiTheme="majorHAnsi" w:cstheme="majorHAnsi"/>
        </w:rPr>
        <w:t>/semaine</w:t>
      </w:r>
    </w:p>
    <w:p w14:paraId="24E404B6" w14:textId="77777777" w:rsidR="00E00858" w:rsidRPr="00990627" w:rsidRDefault="00E00858" w:rsidP="00E00858">
      <w:pPr>
        <w:rPr>
          <w:rFonts w:asciiTheme="majorHAnsi" w:hAnsiTheme="majorHAnsi" w:cstheme="majorHAnsi"/>
          <w:b/>
          <w:u w:val="single"/>
        </w:rPr>
      </w:pPr>
      <w:r w:rsidRPr="00990627">
        <w:rPr>
          <w:rFonts w:asciiTheme="majorHAnsi" w:hAnsiTheme="majorHAnsi" w:cstheme="majorHAnsi"/>
          <w:b/>
          <w:u w:val="single"/>
        </w:rPr>
        <w:t>Salaire :</w:t>
      </w:r>
    </w:p>
    <w:p w14:paraId="5A9575C2" w14:textId="61B4199F" w:rsidR="00E00858" w:rsidRPr="00990627" w:rsidRDefault="00E00858" w:rsidP="00E00858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990627">
        <w:rPr>
          <w:rFonts w:asciiTheme="majorHAnsi" w:hAnsiTheme="majorHAnsi" w:cstheme="majorHAnsi"/>
        </w:rPr>
        <w:t xml:space="preserve">Coëfficient : </w:t>
      </w:r>
      <w:r w:rsidR="00EC1048">
        <w:rPr>
          <w:rFonts w:asciiTheme="majorHAnsi" w:hAnsiTheme="majorHAnsi" w:cstheme="majorHAnsi"/>
        </w:rPr>
        <w:t>4</w:t>
      </w:r>
      <w:r w:rsidR="0057187F">
        <w:rPr>
          <w:rFonts w:asciiTheme="majorHAnsi" w:hAnsiTheme="majorHAnsi" w:cstheme="majorHAnsi"/>
        </w:rPr>
        <w:t>63</w:t>
      </w:r>
      <w:r w:rsidRPr="00990627">
        <w:rPr>
          <w:rFonts w:asciiTheme="majorHAnsi" w:hAnsiTheme="majorHAnsi" w:cstheme="majorHAnsi"/>
        </w:rPr>
        <w:t xml:space="preserve"> de la convention ALISFA soit </w:t>
      </w:r>
      <w:r w:rsidR="00F16ABA">
        <w:rPr>
          <w:rFonts w:asciiTheme="majorHAnsi" w:hAnsiTheme="majorHAnsi" w:cstheme="majorHAnsi"/>
        </w:rPr>
        <w:t>1290</w:t>
      </w:r>
      <w:r w:rsidRPr="00990627">
        <w:rPr>
          <w:rFonts w:asciiTheme="majorHAnsi" w:hAnsiTheme="majorHAnsi" w:cstheme="majorHAnsi"/>
        </w:rPr>
        <w:t>€ brut/mensuel</w:t>
      </w:r>
      <w:r w:rsidR="0057187F">
        <w:rPr>
          <w:rFonts w:asciiTheme="majorHAnsi" w:hAnsiTheme="majorHAnsi" w:cstheme="majorHAnsi"/>
        </w:rPr>
        <w:t xml:space="preserve"> </w:t>
      </w:r>
    </w:p>
    <w:p w14:paraId="32D383CC" w14:textId="77777777" w:rsidR="00E00858" w:rsidRPr="00990627" w:rsidRDefault="00E00858" w:rsidP="00E00858">
      <w:pPr>
        <w:jc w:val="both"/>
        <w:rPr>
          <w:rFonts w:asciiTheme="majorHAnsi" w:hAnsiTheme="majorHAnsi" w:cstheme="majorHAnsi"/>
        </w:rPr>
      </w:pPr>
    </w:p>
    <w:p w14:paraId="7773E74C" w14:textId="208C3CF2" w:rsidR="00E00858" w:rsidRPr="00990627" w:rsidRDefault="00E00858" w:rsidP="00E00858">
      <w:pPr>
        <w:jc w:val="both"/>
        <w:rPr>
          <w:rFonts w:asciiTheme="majorHAnsi" w:hAnsiTheme="majorHAnsi" w:cstheme="majorHAnsi"/>
        </w:rPr>
      </w:pPr>
      <w:r w:rsidRPr="00990627">
        <w:rPr>
          <w:rFonts w:asciiTheme="majorHAnsi" w:hAnsiTheme="majorHAnsi" w:cstheme="majorHAnsi"/>
          <w:b/>
          <w:u w:val="single"/>
        </w:rPr>
        <w:t>Dépôt des candidature</w:t>
      </w:r>
      <w:r w:rsidRPr="00990627">
        <w:rPr>
          <w:rFonts w:asciiTheme="majorHAnsi" w:hAnsiTheme="majorHAnsi" w:cstheme="majorHAnsi"/>
          <w:b/>
        </w:rPr>
        <w:t xml:space="preserve"> : </w:t>
      </w:r>
      <w:r w:rsidR="00417DDD">
        <w:rPr>
          <w:rFonts w:asciiTheme="majorHAnsi" w:hAnsiTheme="majorHAnsi" w:cstheme="majorHAnsi"/>
        </w:rPr>
        <w:t>Poste à pourvoir rapidement</w:t>
      </w:r>
    </w:p>
    <w:p w14:paraId="347D45AC" w14:textId="77777777" w:rsidR="00E00858" w:rsidRPr="00990627" w:rsidRDefault="00E00858" w:rsidP="00E00858">
      <w:pPr>
        <w:jc w:val="both"/>
        <w:rPr>
          <w:rFonts w:asciiTheme="majorHAnsi" w:hAnsiTheme="majorHAnsi" w:cstheme="majorHAnsi"/>
        </w:rPr>
      </w:pPr>
    </w:p>
    <w:p w14:paraId="44E6A316" w14:textId="77777777" w:rsidR="00E00858" w:rsidRPr="00990627" w:rsidRDefault="00E00858" w:rsidP="00E00858">
      <w:pPr>
        <w:jc w:val="both"/>
        <w:rPr>
          <w:b/>
          <w:u w:val="single"/>
        </w:rPr>
      </w:pPr>
      <w:r w:rsidRPr="00990627">
        <w:rPr>
          <w:rFonts w:asciiTheme="majorHAnsi" w:hAnsiTheme="majorHAnsi" w:cstheme="majorHAnsi"/>
        </w:rPr>
        <w:lastRenderedPageBreak/>
        <w:t xml:space="preserve">Poste à pourvoir rapidement  : envoyer C.V et lettre de motivation au Centre Social de l’Orangerie, Mr Le Directeur, 29 avenue du 11 novembre , 69160 Tassin la Demi-Lune ou par mail : </w:t>
      </w:r>
      <w:hyperlink r:id="rId5" w:history="1">
        <w:r w:rsidRPr="00990627">
          <w:rPr>
            <w:rStyle w:val="Lienhypertexte"/>
            <w:rFonts w:asciiTheme="majorHAnsi" w:hAnsiTheme="majorHAnsi" w:cstheme="majorHAnsi"/>
          </w:rPr>
          <w:t>tlaquittant@centresocialdelorangerie.fr</w:t>
        </w:r>
      </w:hyperlink>
      <w:r>
        <w:t xml:space="preserve"> </w:t>
      </w:r>
    </w:p>
    <w:p w14:paraId="5F0B6765" w14:textId="77777777" w:rsidR="00E00858" w:rsidRPr="00BD3E9B" w:rsidRDefault="00E00858" w:rsidP="00E00858">
      <w:pPr>
        <w:pStyle w:val="Paragraphedeliste"/>
        <w:jc w:val="both"/>
      </w:pPr>
    </w:p>
    <w:p w14:paraId="538A76D1" w14:textId="77777777" w:rsidR="00E00858" w:rsidRDefault="00E00858" w:rsidP="00E00858"/>
    <w:p w14:paraId="01FD03B3" w14:textId="77777777" w:rsidR="00187365" w:rsidRDefault="00000000"/>
    <w:sectPr w:rsidR="00187365" w:rsidSect="00940F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3234"/>
    <w:multiLevelType w:val="hybridMultilevel"/>
    <w:tmpl w:val="593A7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A87"/>
    <w:multiLevelType w:val="multilevel"/>
    <w:tmpl w:val="068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C3581"/>
    <w:multiLevelType w:val="hybridMultilevel"/>
    <w:tmpl w:val="B1DCB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1F16"/>
    <w:multiLevelType w:val="hybridMultilevel"/>
    <w:tmpl w:val="AC1C28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A6958"/>
    <w:multiLevelType w:val="hybridMultilevel"/>
    <w:tmpl w:val="3A94B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68F1"/>
    <w:multiLevelType w:val="hybridMultilevel"/>
    <w:tmpl w:val="718C9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34B1"/>
    <w:multiLevelType w:val="hybridMultilevel"/>
    <w:tmpl w:val="63E4B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38B9"/>
    <w:multiLevelType w:val="hybridMultilevel"/>
    <w:tmpl w:val="8188A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059240">
    <w:abstractNumId w:val="2"/>
  </w:num>
  <w:num w:numId="2" w16cid:durableId="1865097345">
    <w:abstractNumId w:val="6"/>
  </w:num>
  <w:num w:numId="3" w16cid:durableId="1397624616">
    <w:abstractNumId w:val="0"/>
  </w:num>
  <w:num w:numId="4" w16cid:durableId="250163717">
    <w:abstractNumId w:val="4"/>
  </w:num>
  <w:num w:numId="5" w16cid:durableId="1143356033">
    <w:abstractNumId w:val="1"/>
  </w:num>
  <w:num w:numId="6" w16cid:durableId="1228959282">
    <w:abstractNumId w:val="5"/>
  </w:num>
  <w:num w:numId="7" w16cid:durableId="1570076220">
    <w:abstractNumId w:val="3"/>
  </w:num>
  <w:num w:numId="8" w16cid:durableId="1569800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58"/>
    <w:rsid w:val="00417DDD"/>
    <w:rsid w:val="0057187F"/>
    <w:rsid w:val="00605D16"/>
    <w:rsid w:val="00663006"/>
    <w:rsid w:val="00940F88"/>
    <w:rsid w:val="00990627"/>
    <w:rsid w:val="00B13A38"/>
    <w:rsid w:val="00B5094E"/>
    <w:rsid w:val="00C67557"/>
    <w:rsid w:val="00E00858"/>
    <w:rsid w:val="00EC1048"/>
    <w:rsid w:val="00F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B6A9F"/>
  <w15:chartTrackingRefBased/>
  <w15:docId w15:val="{BCEC2430-E0CF-1D48-9727-DCC7BC9E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5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8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08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30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sh2">
    <w:name w:val="ash2"/>
    <w:basedOn w:val="Policepardfaut"/>
    <w:rsid w:val="0066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aquittant@centresocialdelorangeri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2021-11-08T15:54:00Z</cp:lastPrinted>
  <dcterms:created xsi:type="dcterms:W3CDTF">2022-09-15T07:03:00Z</dcterms:created>
  <dcterms:modified xsi:type="dcterms:W3CDTF">2022-09-15T07:03:00Z</dcterms:modified>
</cp:coreProperties>
</file>